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Sociological Research Online</w:t>
      </w:r>
      <w:bookmarkEnd w:id="1"/>
    </w:p>
    <w:p>
      <w:hyperlink r:id="rId7" w:history="1">
        <w:r>
          <w:rPr>
            <w:color w:val="#0000ff"/>
          </w:rPr>
          <w:t xml:space="preserve">https://ou-publier.cirad.fr/en/node/3612</w:t>
        </w:r>
      </w:hyperlink>
    </w:p>
    <w:p>
      <w:pPr/>
      <w:br/>
      <w:r>
        <w:rPr>
          <w:b w:val="1"/>
          <w:bCs w:val="1"/>
        </w:rPr>
        <w:t xml:space="preserve">Scientific publisher : </w:t>
      </w:r>
      <w:r>
        <w:rPr/>
        <w:t xml:space="preserve">BSA - British Sociological Association (United Kingdom)</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https://journals.sagepub.com/home/sro</w:t>
        </w:r>
      </w:hyperlink>
      <w:br/>
      <w:r>
        <w:rPr>
          <w:b w:val="1"/>
          <w:bCs w:val="1"/>
        </w:rPr>
        <w:t xml:space="preserve">Information for authors : </w:t>
      </w:r>
      <w:hyperlink r:id="rId9" w:history="1">
        <w:r>
          <w:rPr>
            <w:color w:val="#0000ff"/>
          </w:rPr>
          <w:t xml:space="preserve">https://journals.sagepub.com/author-instructions/SRO</w:t>
        </w:r>
      </w:hyperlink>
      <w:br/>
      <w:br/>
      <w:r>
        <w:rPr>
          <w:b w:val="1"/>
          <w:bCs w:val="1"/>
        </w:rPr>
        <w:t xml:space="preserve">Présentation de la revue</w:t>
      </w:r>
      <w:br/>
      <w:r>
        <w:rPr>
          <w:b w:val="1"/>
          <w:bCs w:val="1"/>
        </w:rPr>
        <w:t xml:space="preserve">Original language : </w:t>
      </w:r>
    </w:p>
    <w:p>
      <w:pPr/>
      <w:r>
        <w:rPr/>
        <w:t xml:space="preserve">Sociological Research Online is an international, peer-reviewed journal published in English that promotes rapid communication among sociologists without limitation of topic or approach. It publishes high quality applied sociology, focusing on theoretical, empirical and methodological discussions that engage with current political, cultural and intellectual topics and debates. Articles published by Sociological Research Online are concerned with the application of sociological forms of analysis to a wide range of public issues and private concerns, thereby demonstrating the wide social relevance of sociological research and theory to understanding contemporary social issues.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SRO</w:t>
      </w:r>
      <w:br/>
      <w:r>
        <w:rPr>
          <w:b w:val="1"/>
          <w:bCs w:val="1"/>
        </w:rPr>
        <w:t xml:space="preserve">Abbreviated title (ISO) : </w:t>
      </w:r>
      <w:r>
        <w:rPr/>
        <w:t xml:space="preserve">Sociol. Res. Online</w:t>
      </w:r>
      <w:br/>
      <w:r>
        <w:rPr>
          <w:b w:val="1"/>
          <w:bCs w:val="1"/>
        </w:rPr>
        <w:t xml:space="preserve">ISSN : </w:t>
      </w:r>
      <w:r>
        <w:rPr/>
        <w:t xml:space="preserve">1360-7804 (ISSN-L); 1360-7804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£2 385 (updated 24/08/2022)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2" TargetMode="External"/><Relationship Id="rId8" Type="http://schemas.openxmlformats.org/officeDocument/2006/relationships/hyperlink" Target="https://journals.sagepub.com/home/sro" TargetMode="External"/><Relationship Id="rId9" Type="http://schemas.openxmlformats.org/officeDocument/2006/relationships/hyperlink" Target="https://journals.sagepub.com/author-instructions/S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2025-09-27T08:27:54+02:00</dcterms:created>
  <dcterms:modified xsi:type="dcterms:W3CDTF">2025-09-27T08:27:54+02:00</dcterms:modified>
</cp:coreProperties>
</file>

<file path=docProps/custom.xml><?xml version="1.0" encoding="utf-8"?>
<Properties xmlns="http://schemas.openxmlformats.org/officeDocument/2006/custom-properties" xmlns:vt="http://schemas.openxmlformats.org/officeDocument/2006/docPropsVTypes"/>
</file>