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 Nutrition</w:t>
      </w:r>
      <w:bookmarkEnd w:id="1"/>
    </w:p>
    <w:p>
      <w:hyperlink r:id="rId7" w:history="1">
        <w:r>
          <w:rPr>
            <w:color w:val="#0000ff"/>
          </w:rPr>
          <w:t xml:space="preserve">https://ou-publier.cirad.fr/en/node/3573</w:t>
        </w:r>
      </w:hyperlink>
    </w:p>
    <w:p>
      <w:pPr/>
      <w:br/>
      <w:r>
        <w:rPr>
          <w:b w:val="1"/>
          <w:bCs w:val="1"/>
        </w:rPr>
        <w:t xml:space="preserve">Scientific publisher : </w:t>
      </w:r>
      <w:r>
        <w:rPr/>
        <w:t xml:space="preserve">Nutrition Society (United Kingdom)</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http://journals.cambridge.org/action/displayJournal?jid=PHN</w:t>
        </w:r>
      </w:hyperlink>
      <w:br/>
      <w:r>
        <w:rPr>
          <w:b w:val="1"/>
          <w:bCs w:val="1"/>
        </w:rPr>
        <w:t xml:space="preserve">Information for authors : </w:t>
      </w:r>
      <w:hyperlink r:id="rId9" w:history="1">
        <w:r>
          <w:rPr>
            <w:color w:val="#0000ff"/>
          </w:rPr>
          <w:t xml:space="preserve">https://www.cambridge.org/core/journals/public-health-nutrition/information/instructions-contributors</w:t>
        </w:r>
      </w:hyperlink>
      <w:br/>
      <w:br/>
      <w:r>
        <w:rPr>
          <w:b w:val="1"/>
          <w:bCs w:val="1"/>
        </w:rPr>
        <w:t xml:space="preserve">Présentation de la revue</w:t>
      </w:r>
      <w:br/>
      <w:r>
        <w:rPr>
          <w:b w:val="1"/>
          <w:bCs w:val="1"/>
        </w:rPr>
        <w:t xml:space="preserve">Original language : </w:t>
      </w:r>
    </w:p>
    <w:p>
      <w:pPr/>
      <w:r>
        <w:rPr/>
        <w:t xml:space="preserve">Public Health Nutrition provides an international peer-reviewed forum for the publication and dissemination of research and scholarship aimed at understanding the causes of, and approaches and solutions to nutrition-related public health achievements, situations and problems around the world. The journal publishes original and commissioned articles, commentaries and discussion papers for debate. The journal is of interest to epidemiologists and health promotion specialists interested in the role of nutrition in disease prevention; academics and those involved in fieldwork and the application of research to identify practical solutions to important public health problems.</w:t>
      </w:r>
      <w:br/>
      <w:r>
        <w:rPr/>
        <w:t xml:space="preserve">Topics Covered Include: - Nutritional epidemiology - studies relating nutrition to health or disease risk, - Nutrition related health promotion, - Evaluation of effectiveness of intervention studies aimed at improving health, - Role of nutrition in high risk and vulnerable groups, - Development of research methods, - validation of measures, calibration, - Population based research related to primary prevention of illness.</w:t>
      </w:r>
    </w:p>
    <w:p>
      <w:pPr/>
    </w:p>
    <w:p>
      <w:pPr/>
      <w:r>
        <w:rPr>
          <w:b w:val="1"/>
          <w:bCs w:val="1"/>
        </w:rPr>
        <w:t xml:space="preserve">Topics : </w:t>
      </w:r>
      <w:r>
        <w:rPr/>
        <w:t xml:space="preserve"/>
      </w:r>
      <w:br/>
      <w:r>
        <w:rPr/>
        <w:t xml:space="preserve">Human nutrition</w:t>
      </w:r>
      <w:br/>
      <w:r>
        <w:rPr/>
        <w:t xml:space="preserve">Food consumption and safety</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Public Health Nutr.</w:t>
      </w:r>
      <w:br/>
      <w:r>
        <w:rPr>
          <w:b w:val="1"/>
          <w:bCs w:val="1"/>
        </w:rPr>
        <w:t xml:space="preserve">ISSN : </w:t>
      </w:r>
      <w:r>
        <w:rPr/>
        <w:t xml:space="preserve">1368-9800 (ISSN-L); 1368-9800 (ISSN-Print); 1475-2727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l'article peut être déposé sur une archive ouverte institutionnelle ou non commerciale (en revanche, la version Accepted Manuscript peut etre déposée immédiatement).</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Yes</w:t>
      </w:r>
      <w:br/>
      <w:r>
        <w:rPr>
          <w:b w:val="1"/>
          <w:bCs w:val="1"/>
        </w:rPr>
        <w:t xml:space="preserve">Total publishing costs : </w:t>
      </w:r>
      <w:r>
        <w:rPr/>
        <w:t xml:space="preserve">3550 $.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73" TargetMode="External"/><Relationship Id="rId8" Type="http://schemas.openxmlformats.org/officeDocument/2006/relationships/hyperlink" Target="http://journals.cambridge.org/action/displayJournal?jid=PHN" TargetMode="External"/><Relationship Id="rId9" Type="http://schemas.openxmlformats.org/officeDocument/2006/relationships/hyperlink" Target="https://www.cambridge.org/core/journals/public-health-nutrition/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2025-09-27T07:55:39+02:00</dcterms:created>
  <dcterms:modified xsi:type="dcterms:W3CDTF">2025-09-27T07:55:39+02:00</dcterms:modified>
</cp:coreProperties>
</file>

<file path=docProps/custom.xml><?xml version="1.0" encoding="utf-8"?>
<Properties xmlns="http://schemas.openxmlformats.org/officeDocument/2006/custom-properties" xmlns:vt="http://schemas.openxmlformats.org/officeDocument/2006/docPropsVTypes"/>
</file>