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Entomology</w:t>
      </w:r>
      <w:bookmarkEnd w:id="1"/>
    </w:p>
    <w:p>
      <w:hyperlink r:id="rId7" w:history="1">
        <w:r>
          <w:rPr>
            <w:color w:val="#0000ff"/>
          </w:rPr>
          <w:t xml:space="preserve">https://ou-publier.cirad.fr/en/node/3397</w:t>
        </w:r>
      </w:hyperlink>
    </w:p>
    <w:p>
      <w:pPr/>
      <w:br/>
      <w:r>
        <w:rPr>
          <w:b w:val="1"/>
          <w:bCs w:val="1"/>
        </w:rPr>
        <w:t xml:space="preserve">Scientific publisher : </w:t>
      </w:r>
      <w:r>
        <w:rPr/>
        <w:t xml:space="preserve">Institute of Entomology of the Czech Academy of Sciences (Czechia)</w:t>
      </w:r>
      <w:br/>
      <w:r>
        <w:rPr>
          <w:b w:val="1"/>
          <w:bCs w:val="1"/>
        </w:rPr>
        <w:t xml:space="preserve">Commercial publisher : </w:t>
      </w:r>
      <w:br/>
      <w:br/>
      <w:r>
        <w:rPr>
          <w:b w:val="1"/>
          <w:bCs w:val="1"/>
        </w:rPr>
        <w:t xml:space="preserve">Journal's website : </w:t>
      </w:r>
      <w:hyperlink r:id="rId8" w:history="1">
        <w:r>
          <w:rPr>
            <w:color w:val="#0000ff"/>
          </w:rPr>
          <w:t xml:space="preserve">http://www.eje.cz/</w:t>
        </w:r>
      </w:hyperlink>
      <w:br/>
      <w:r>
        <w:rPr>
          <w:b w:val="1"/>
          <w:bCs w:val="1"/>
        </w:rPr>
        <w:t xml:space="preserve">Information for authors : </w:t>
      </w:r>
      <w:hyperlink r:id="rId9" w:history="1">
        <w:r>
          <w:rPr>
            <w:color w:val="#0000ff"/>
          </w:rPr>
          <w:t xml:space="preserve">http://www.eje.cz/artkey/inf-990000-2400_General.php</w:t>
        </w:r>
      </w:hyperlink>
      <w:br/>
      <w:br/>
      <w:r>
        <w:rPr>
          <w:b w:val="1"/>
          <w:bCs w:val="1"/>
        </w:rPr>
        <w:t xml:space="preserve">Présentation de la revue</w:t>
      </w:r>
      <w:br/>
      <w:r>
        <w:rPr>
          <w:b w:val="1"/>
          <w:bCs w:val="1"/>
        </w:rPr>
        <w:t xml:space="preserve">Original language : </w:t>
      </w:r>
    </w:p>
    <w:p>
      <w:pPr/>
      <w:r>
        <w:rPr/>
        <w:t xml:space="preserve">The journal covers the whole field of general, experimental, systematic and applied entomology.</w:t>
      </w:r>
      <w:br/>
      <w:r>
        <w:rPr/>
        <w:t xml:space="preserve">There are no restrictions regarding the subject, author, geographic region, and so on, of any submission. All which fall within the broadest bounds of the field entomology (including Myriapoda, Chelicerata, and terrestrial Crustacea) are appropriate.</w:t>
      </w:r>
      <w:br/>
      <w:r>
        <w:rPr/>
        <w:t xml:space="preserve">Nevertheless, we prefer papers in which the insect is the main object of interest, not merely a testing tool.</w:t>
      </w:r>
      <w:br/>
      <w:r>
        <w:rPr/>
        <w:t xml:space="preserve">Not accepted: purely descriptive alpha-taxonomic studies or papers evaluating the effect of chemicals, irradiation, or dealing with data of agro-economic impact without general entomological relevance.</w:t>
      </w:r>
    </w:p>
    <w:p>
      <w:pPr/>
    </w:p>
    <w:p>
      <w:pPr/>
      <w:r>
        <w:rPr>
          <w:b w:val="1"/>
          <w:bCs w:val="1"/>
        </w:rPr>
        <w:t xml:space="preserve">Topics : </w:t>
      </w:r>
      <w:r>
        <w:rPr/>
        <w:t xml:space="preserve"/>
      </w:r>
      <w:br/>
      <w:r>
        <w:rPr/>
        <w:t xml:space="preserve">Animal biology</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Acta Entomologica Bohemoslovaca</w:t>
      </w:r>
      <w:br/>
      <w:r>
        <w:rPr>
          <w:b w:val="1"/>
          <w:bCs w:val="1"/>
        </w:rPr>
        <w:t xml:space="preserve">Abbreviated title (ISO) : </w:t>
      </w:r>
      <w:r>
        <w:rPr/>
        <w:t xml:space="preserve">Eur. J. Entomol.</w:t>
      </w:r>
      <w:br/>
      <w:r>
        <w:rPr>
          <w:b w:val="1"/>
          <w:bCs w:val="1"/>
        </w:rPr>
        <w:t xml:space="preserve">ISSN : </w:t>
      </w:r>
      <w:r>
        <w:rPr/>
        <w:t xml:space="preserve">1210-5759 (ISSN-L); 1210-5759 (ISSN-Print); 1802-8829 (ISSN-Electronic)</w:t>
      </w:r>
      <w:br/>
      <w:r>
        <w:rPr>
          <w:b w:val="1"/>
          <w:bCs w:val="1"/>
        </w:rPr>
        <w:t xml:space="preserve">Frequency : </w:t>
      </w:r>
      <w:r>
        <w:rPr/>
        <w:t xml:space="preserve">Yearly</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Yes</w:t>
      </w:r>
      <w:br/>
      <w:r>
        <w:rPr>
          <w:b w:val="1"/>
          <w:bCs w:val="1"/>
        </w:rPr>
        <w:t xml:space="preserve">Total publishing costs : </w:t>
      </w:r>
      <w:r>
        <w:rPr/>
        <w:t xml:space="preserve">180 Euros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01/10/2022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97" TargetMode="External"/><Relationship Id="rId8" Type="http://schemas.openxmlformats.org/officeDocument/2006/relationships/hyperlink" Target="http://www.eje.cz/" TargetMode="External"/><Relationship Id="rId9" Type="http://schemas.openxmlformats.org/officeDocument/2006/relationships/hyperlink" Target="http://www.eje.cz/artkey/inf-990000-2400_General.ph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2024-11-22T21:30:34+01:00</dcterms:created>
  <dcterms:modified xsi:type="dcterms:W3CDTF">2024-11-22T21:30:34+01:00</dcterms:modified>
</cp:coreProperties>
</file>

<file path=docProps/custom.xml><?xml version="1.0" encoding="utf-8"?>
<Properties xmlns="http://schemas.openxmlformats.org/officeDocument/2006/custom-properties" xmlns:vt="http://schemas.openxmlformats.org/officeDocument/2006/docPropsVTypes"/>
</file>