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Ecotropicos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https://ou-publier.cirad.fr/en/node/3373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Sociedad Venezolana de Ecología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http://erevistas.saber.ula.ve/ecotropicos//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http://erevistas.saber.ula.ve/index.php/ecotropicos/about/submissions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"Ecotropicos" considera para su publicación trabajos sobre cualquier aspecto de ecología tropical, como por ejemplo: ecología de poblaciones, ecología de comunidades y biodiversidad, interacciones planta-animal, ecología del paisaje, ecología de agroecosistemas, ecología ambiental, y modelización en ecología. Las contribuciones pueden ser artículos, revisiones, ensayos, notas. También se acepta resúmenes de tesis en ecología.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la Sociedad Venezolana de Ecología</w:t>
      </w:r>
      <w:br/>
      <w:r>
        <w:rPr>
          <w:b w:val="1"/>
          <w:bCs w:val="1"/>
        </w:rPr>
        <w:t xml:space="preserve">Abbreviated title (ISO) : </w:t>
      </w:r>
      <w:r>
        <w:rPr/>
        <w:t xml:space="preserve">Ecotropicos</w:t>
      </w:r>
      <w:br/>
      <w:r>
        <w:rPr>
          <w:b w:val="1"/>
          <w:bCs w:val="1"/>
        </w:rPr>
        <w:t xml:space="preserve">ISSN : </w:t>
      </w:r>
      <w:r>
        <w:rPr/>
        <w:t xml:space="preserve">1012-1692 (ISSN-L); 1012-1692 (ISSN-Print); 2521-9707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Data papers,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73" TargetMode="External"/><Relationship Id="rId8" Type="http://schemas.openxmlformats.org/officeDocument/2006/relationships/hyperlink" Target="http://erevistas.saber.ula.ve/ecotropicos//" TargetMode="External"/><Relationship Id="rId9" Type="http://schemas.openxmlformats.org/officeDocument/2006/relationships/hyperlink" Target="http://erevistas.saber.ula.ve/index.php/ecotropico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2024-11-22T17:12:06+01:00</dcterms:created>
  <dcterms:modified xsi:type="dcterms:W3CDTF">2024-11-22T17:12:06+01:00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