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Cybergeo</w:t>
      </w:r>
      <w:bookmarkEnd w:id="1"/>
    </w:p>
    <w:p>
      <w:hyperlink r:id="rId7" w:history="1">
        <w:r>
          <w:rPr>
            <w:color w:val="#0000ff"/>
          </w:rPr>
          <w:t xml:space="preserve">https://ou-publier.cirad.fr/en/node/3353</w:t>
        </w:r>
      </w:hyperlink>
    </w:p>
    <w:p>
      <w:pPr/>
      <w:br/>
      <w:r>
        <w:rPr>
          <w:b w:val="1"/>
          <w:bCs w:val="1"/>
        </w:rPr>
        <w:t xml:space="preserve">Scientific publisher : </w:t>
      </w:r>
      <w:r>
        <w:rPr/>
        <w:t xml:space="preserve">CNRS - Centre National de la Recherche Scientifique (France)</w:t>
      </w:r>
      <w:br/>
      <w:r>
        <w:rPr>
          <w:b w:val="1"/>
          <w:bCs w:val="1"/>
        </w:rPr>
        <w:t xml:space="preserve">Commercial publisher : </w:t>
      </w:r>
      <w:br/>
      <w:br/>
      <w:r>
        <w:rPr>
          <w:b w:val="1"/>
          <w:bCs w:val="1"/>
        </w:rPr>
        <w:t xml:space="preserve">Journal's website : </w:t>
      </w:r>
      <w:hyperlink r:id="rId8" w:history="1">
        <w:r>
          <w:rPr>
            <w:color w:val="#0000ff"/>
          </w:rPr>
          <w:t xml:space="preserve">https://journals.openedition.org/cybergeo/5020</w:t>
        </w:r>
      </w:hyperlink>
      <w:br/>
      <w:r>
        <w:rPr>
          <w:b w:val="1"/>
          <w:bCs w:val="1"/>
        </w:rPr>
        <w:t xml:space="preserve">Information for authors : </w:t>
      </w:r>
      <w:hyperlink r:id="rId9" w:history="1">
        <w:r>
          <w:rPr>
            <w:color w:val="#0000ff"/>
          </w:rPr>
          <w:t xml:space="preserve">https://journals.openedition.org/cybergeo/23412</w:t>
        </w:r>
      </w:hyperlink>
      <w:br/>
      <w:br/>
      <w:r>
        <w:rPr>
          <w:b w:val="1"/>
          <w:bCs w:val="1"/>
        </w:rPr>
        <w:t xml:space="preserve">Présentation de la revue</w:t>
      </w:r>
      <w:br/>
      <w:r>
        <w:rPr>
          <w:b w:val="1"/>
          <w:bCs w:val="1"/>
        </w:rPr>
        <w:t xml:space="preserve">Original language : </w:t>
      </w:r>
    </w:p>
    <w:p>
      <w:pPr/>
      <w:r>
        <w:rPr/>
        <w:t xml:space="preserve">La revue, créée en 1996, est depuis l’origine exclusivement électronique et en libre accès, afin de permettre une communication plus rapide et plus directe entre auteurs et lecteurs. Dans le but d'élargir l'échange des idées, des méthodes et des résultats, elle publie dans les principales langues européennes. Elle garantit un bon niveau scientifique des articles en les soumettant à un comité de lecture international. L’évaluation par les pairs doublement anonymisée respecte les critères scientifiques et éthiques les plus exigeants. Un axe important de notre politique éditoriale est d’aider les auteurs à valoriser et diffuser leurs articles au meilleur niveau des revues scientifiques internationales. Cette exigence de qualité est réalisée au prix d'un travail important de suggestions d'amélioration de la part de nos lecteurs. Transparence dans la production des connaissances et reproductibilité des expériences sont des garanties de pertinence et de cumulativité des savoirs ainsi transmis. C’est aussi dans cet esprit que la revue a récemment créé une </w:t>
      </w:r>
      <w:hyperlink r:id="rId10" w:history="1">
        <w:r>
          <w:rPr>
            <w:color w:val="0000ff"/>
          </w:rPr>
          <w:t xml:space="preserve">rubrique GeOpenMod</w:t>
        </w:r>
      </w:hyperlink>
      <w:r>
        <w:rPr/>
        <w:t xml:space="preserve"> (Model papers) et de </w:t>
      </w:r>
      <w:hyperlink r:id="rId10" w:history="1">
        <w:r>
          <w:rPr>
            <w:color w:val="0000ff"/>
          </w:rPr>
          <w:t xml:space="preserve">Data papers</w:t>
        </w:r>
      </w:hyperlink>
      <w:r>
        <w:rPr/>
        <w:t xml:space="preserve">.</w:t>
      </w:r>
    </w:p>
    <w:p>
      <w:pPr/>
    </w:p>
    <w:p>
      <w:pPr/>
      <w:r>
        <w:rPr>
          <w:b w:val="1"/>
          <w:bCs w:val="1"/>
        </w:rPr>
        <w:t xml:space="preserve">Topics : </w:t>
      </w:r>
      <w:r>
        <w:rPr/>
        <w:t xml:space="preserve"/>
      </w:r>
      <w:br/>
      <w:r>
        <w:rPr/>
        <w:t xml:space="preserve">Geography</w:t>
      </w:r>
      <w:br/>
      <w:r>
        <w:rPr/>
        <w:t xml:space="preserve">Modelling</w:t>
      </w:r>
      <w:br/>
      <w:br/>
      <w:r>
        <w:rPr>
          <w:b w:val="1"/>
          <w:bCs w:val="1"/>
        </w:rPr>
        <w:t xml:space="preserve">Open access : </w:t>
      </w:r>
      <w:r>
        <w:rPr/>
        <w:t xml:space="preserve">Full open access</w:t>
      </w:r>
      <w:br/>
      <w:br/>
      <w:r>
        <w:rPr>
          <w:b w:val="1"/>
          <w:bCs w:val="1"/>
        </w:rPr>
        <w:t xml:space="preserve">Languages : </w:t>
      </w:r>
      <w:r>
        <w:rPr/>
        <w:t xml:space="preserve">English, French, Spanish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European Journal of Geography ; Revue Electronique Européenne de Géographie ; Revue Européenne de Géographie</w:t>
      </w:r>
      <w:br/>
      <w:r>
        <w:rPr>
          <w:b w:val="1"/>
          <w:bCs w:val="1"/>
        </w:rPr>
        <w:t xml:space="preserve">Abbreviated title (ISO) : </w:t>
      </w:r>
      <w:r>
        <w:rPr/>
        <w:t xml:space="preserve">Cybergeo</w:t>
      </w:r>
      <w:br/>
      <w:r>
        <w:rPr>
          <w:b w:val="1"/>
          <w:bCs w:val="1"/>
        </w:rPr>
        <w:t xml:space="preserve">ISSN : </w:t>
      </w:r>
      <w:r>
        <w:rPr/>
        <w:t xml:space="preserve">1278-3366 (ISSN-L); 1278-3366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Commentaries, Data papers,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9" w:history="1">
        <w:r>
          <w:rPr>
            <w:color w:val="#0000ff"/>
          </w:rPr>
          <w:t xml:space="preserve">https://journals.openedition.org/cybergeo/23412</w:t>
        </w:r>
      </w:hyperlink>
      <w:br/>
      <w:br/>
      <w:r>
        <w:rPr/>
        <w:t xml:space="preserve">Updated on </w:t>
      </w:r>
      <w:r>
        <w:rPr/>
        <w:t xml:space="preserve">29/04/2024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53" TargetMode="External"/><Relationship Id="rId8" Type="http://schemas.openxmlformats.org/officeDocument/2006/relationships/hyperlink" Target="https://journals.openedition.org/cybergeo/5020" TargetMode="External"/><Relationship Id="rId9" Type="http://schemas.openxmlformats.org/officeDocument/2006/relationships/hyperlink" Target="https://journals.openedition.org/cybergeo/23412" TargetMode="External"/><Relationship Id="rId10" Type="http://schemas.openxmlformats.org/officeDocument/2006/relationships/hyperlink" Target="https://journals.openedition.org/cybergeo/28545"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2024-11-05T03:26:43+01:00</dcterms:created>
  <dcterms:modified xsi:type="dcterms:W3CDTF">2024-11-05T03:26:43+01:00</dcterms:modified>
</cp:coreProperties>
</file>

<file path=docProps/custom.xml><?xml version="1.0" encoding="utf-8"?>
<Properties xmlns="http://schemas.openxmlformats.org/officeDocument/2006/custom-properties" xmlns:vt="http://schemas.openxmlformats.org/officeDocument/2006/docPropsVTypes"/>
</file>