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Food</w:t>
      </w:r>
      <w:bookmarkEnd w:id="1"/>
    </w:p>
    <w:p>
      <w:hyperlink r:id="rId7" w:history="1">
        <w:r>
          <w:rPr>
            <w:color w:val="#0000ff"/>
          </w:rPr>
          <w:t xml:space="preserve">https://ou-publier.cirad.fr/en/node/3282</w:t>
        </w:r>
      </w:hyperlink>
    </w:p>
    <w:p>
      <w:pPr/>
      <w:br/>
      <w:r>
        <w:rPr>
          <w:b w:val="1"/>
          <w:bCs w:val="1"/>
        </w:rPr>
        <w:t xml:space="preserve">Scientific publisher : </w:t>
      </w:r>
      <w:r>
        <w:rPr/>
        <w:t xml:space="preserve">AoFood (France)</w:t>
      </w:r>
      <w:br/>
      <w:r>
        <w:rPr>
          <w:b w:val="1"/>
          <w:bCs w:val="1"/>
        </w:rPr>
        <w:t xml:space="preserve">Commercial publisher : </w:t>
      </w:r>
      <w:br/>
      <w:br/>
      <w:r>
        <w:rPr>
          <w:b w:val="1"/>
          <w:bCs w:val="1"/>
        </w:rPr>
        <w:t xml:space="preserve">Journal's website : </w:t>
      </w:r>
      <w:hyperlink r:id="rId8" w:history="1">
        <w:r>
          <w:rPr>
            <w:color w:val="#0000ff"/>
          </w:rPr>
          <w:t xml:space="preserve">http://aof.revues.org/index.html</w:t>
        </w:r>
      </w:hyperlink>
      <w:br/>
      <w:r>
        <w:rPr>
          <w:b w:val="1"/>
          <w:bCs w:val="1"/>
        </w:rPr>
        <w:t xml:space="preserve">Information for authors : </w:t>
      </w:r>
      <w:hyperlink r:id="rId9" w:history="1">
        <w:r>
          <w:rPr>
            <w:color w:val="#0000ff"/>
          </w:rPr>
          <w:t xml:space="preserve">http://aof.revues.org/index6898.html</w:t>
        </w:r>
      </w:hyperlink>
      <w:br/>
      <w:br/>
      <w:r>
        <w:rPr>
          <w:b w:val="1"/>
          <w:bCs w:val="1"/>
        </w:rPr>
        <w:t xml:space="preserve">Présentation de la revue</w:t>
      </w:r>
      <w:br/>
      <w:r>
        <w:rPr>
          <w:b w:val="1"/>
          <w:bCs w:val="1"/>
        </w:rPr>
        <w:t xml:space="preserve">Original language : </w:t>
      </w:r>
    </w:p>
    <w:p>
      <w:pPr/>
      <w:r>
        <w:rPr/>
        <w:t xml:space="preserve">Anthropology of Food est une revue électronique bilingue, en accès libre, à comité de lecture consacrée aux sciences sociales des phénomènes alimentaires. Créée en 1999, cette revue est publiée par un réseau de chercheurs européens qui partagent un même intérêt pour les recherches sur les sciences sociales de l'alimentation. Avant d'être publié, chaque article est lu par deux experts académiques choisis dans un domaine de recherche identique ou équivalent à celui de l'auteur.</w:t>
      </w:r>
    </w:p>
    <w:p>
      <w:pPr/>
    </w:p>
    <w:p>
      <w:pPr/>
      <w:r>
        <w:rPr>
          <w:b w:val="1"/>
          <w:bCs w:val="1"/>
        </w:rPr>
        <w:t xml:space="preserve">Topics : </w:t>
      </w:r>
      <w:r>
        <w:rPr/>
        <w:t xml:space="preserve"/>
      </w:r>
      <w:br/>
      <w:r>
        <w:rPr/>
        <w:t xml:space="preserve">Food consumption and safety</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AOFood</w:t>
      </w:r>
      <w:br/>
      <w:r>
        <w:rPr>
          <w:b w:val="1"/>
          <w:bCs w:val="1"/>
        </w:rPr>
        <w:t xml:space="preserve">Abbreviated title (ISO) : </w:t>
      </w:r>
      <w:r>
        <w:rPr/>
        <w:t xml:space="preserve">Anthropol. food</w:t>
      </w:r>
      <w:br/>
      <w:r>
        <w:rPr>
          <w:b w:val="1"/>
          <w:bCs w:val="1"/>
        </w:rPr>
        <w:t xml:space="preserve">ISSN : </w:t>
      </w:r>
      <w:r>
        <w:rPr/>
        <w:t xml:space="preserve">1609-9168 (ISSN-L); 1609-9168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2" TargetMode="External"/><Relationship Id="rId8" Type="http://schemas.openxmlformats.org/officeDocument/2006/relationships/hyperlink" Target="http://aof.revues.org/index.html" TargetMode="External"/><Relationship Id="rId9" Type="http://schemas.openxmlformats.org/officeDocument/2006/relationships/hyperlink" Target="http://aof.revues.org/index6898.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2024-11-04T23:30:10+01:00</dcterms:created>
  <dcterms:modified xsi:type="dcterms:W3CDTF">2024-11-04T23:30:10+01:00</dcterms:modified>
</cp:coreProperties>
</file>

<file path=docProps/custom.xml><?xml version="1.0" encoding="utf-8"?>
<Properties xmlns="http://schemas.openxmlformats.org/officeDocument/2006/custom-properties" xmlns:vt="http://schemas.openxmlformats.org/officeDocument/2006/docPropsVTypes"/>
</file>