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Agricultures</w:t>
      </w:r>
      <w:bookmarkEnd w:id="1"/>
    </w:p>
    <w:p>
      <w:hyperlink r:id="rId7" w:history="1">
        <w:r>
          <w:rPr>
            <w:color w:val="#0000ff"/>
          </w:rPr>
          <w:t xml:space="preserve">https://ou-publier.cirad.fr/en/node/3261</w:t>
        </w:r>
      </w:hyperlink>
    </w:p>
    <w:p>
      <w:pPr/>
      <w:br/>
      <w:r>
        <w:rPr>
          <w:b w:val="1"/>
          <w:bCs w:val="1"/>
        </w:rPr>
        <w:t xml:space="preserve">Scientific publisher : </w:t>
      </w:r>
      <w:r>
        <w:rPr/>
        <w:t xml:space="preserve">CIRAD - Centre de Coopération Internationale en Recherche Agronomique pour le Développement (France)</w:t>
      </w: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http://www.cahiersagricultures.fr/fr/</w:t>
        </w:r>
      </w:hyperlink>
      <w:br/>
      <w:r>
        <w:rPr>
          <w:b w:val="1"/>
          <w:bCs w:val="1"/>
        </w:rPr>
        <w:t xml:space="preserve">Information for authors : </w:t>
      </w:r>
      <w:hyperlink r:id="rId9" w:history="1">
        <w:r>
          <w:rPr>
            <w:color w:val="#0000ff"/>
          </w:rPr>
          <w:t xml:space="preserve">http://www.cahiersagricultures.fr/fr/pour-les-auteurs/instructions-aux-auteurs</w:t>
        </w:r>
      </w:hyperlink>
      <w:br/>
      <w:br/>
      <w:r>
        <w:rPr>
          <w:b w:val="1"/>
          <w:bCs w:val="1"/>
        </w:rPr>
        <w:t xml:space="preserve">Présentation de la revue</w:t>
      </w:r>
      <w:br/>
      <w:r>
        <w:rPr>
          <w:b w:val="1"/>
          <w:bCs w:val="1"/>
        </w:rPr>
        <w:t xml:space="preserve">Original language : </w:t>
      </w:r>
    </w:p>
    <w:p>
      <w:pPr/>
      <w:r>
        <w:rPr/>
        <w:t xml:space="preserve">Cahiers Agricultures est une revue scientifique, principalement francophone, sur les agricultures du monde, leur fonctionnement, leur évolution et leur place dans les sociétés. Elle s'adresse à tous ceux - chercheurs, agents de terrain, enseignants - qu'intéresse une réflexion d'ensemble sur le monde agricole et son avenir.</w:t>
      </w:r>
      <w:br/>
      <w:r>
        <w:rPr/>
        <w:t xml:space="preserve">Les Cahiers Agricultures valorisent en priorité des travaux concernant l'agriculture telle qu'elle est mise en oeuvre par ses acteurs, et ayant du sens pour les citoyens des pays du Nord et du Sud, plutôt que des travaux ponctuels obtenus en milieu contrôlé (laboratoire, centre de recherche, etc.). Ces travaux sont donc fréquemment pluridisciplinaires, tiennent compte des savoirs et savoir-faire des parties concernées, et impliquent ces parties dans la recherche aux côtés des chercheurs. La revue cherche ainsi à alimenter les débats sur des questions de société comme l'impact des usages de l'eau et des engrais azotés, l'agriculture périurbaine, la pisciculture, l'élevage dans les territoires ruraux, la sécurité alimentaire, etc.</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Livestock prod., supply chains: multidiscip.</w:t>
      </w:r>
      <w:br/>
      <w:r>
        <w:rPr/>
        <w:t xml:space="preserve">Animal health: multidiscip.</w:t>
      </w:r>
      <w:br/>
      <w:r>
        <w:rPr/>
        <w:t xml:space="preserve">Forestry, agroforestry: multidiscip.</w:t>
      </w:r>
      <w:br/>
      <w:r>
        <w:rPr/>
        <w:t xml:space="preserve">Food sciences</w:t>
      </w:r>
      <w:br/>
      <w:r>
        <w:rPr/>
        <w:t xml:space="preserve">Eco, socio, dev.: multidiscip.</w:t>
      </w:r>
      <w:br/>
      <w:r>
        <w:rPr/>
        <w:t xml:space="preserve">Environment, sustainability: multidiscip.</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Cahiers / Agricultures ; Cahiers d'Etudes et de Recherches Francophones</w:t>
      </w:r>
      <w:br/>
      <w:r>
        <w:rPr>
          <w:b w:val="1"/>
          <w:bCs w:val="1"/>
        </w:rPr>
        <w:t xml:space="preserve">Abbreviated title (ISO) : </w:t>
      </w:r>
      <w:r>
        <w:rPr/>
        <w:t xml:space="preserve">Cah. Agric.</w:t>
      </w:r>
      <w:br/>
      <w:r>
        <w:rPr>
          <w:b w:val="1"/>
          <w:bCs w:val="1"/>
        </w:rPr>
        <w:t xml:space="preserve">ISSN : </w:t>
      </w:r>
      <w:r>
        <w:rPr/>
        <w:t xml:space="preserve">1166-7699 (ISSN-L); 1166-7699 (ISSN-Print); 1777-5949 (ISSN-Electronic)</w:t>
      </w:r>
      <w:br/>
      <w:r>
        <w:rPr>
          <w:b w:val="1"/>
          <w:bCs w:val="1"/>
        </w:rPr>
        <w:t xml:space="preserve">Frequency : </w:t>
      </w:r>
      <w:r>
        <w:rPr/>
        <w:t xml:space="preserve">Continual</w:t>
      </w:r>
      <w:br/>
      <w:r>
        <w:rPr>
          <w:b w:val="1"/>
          <w:bCs w:val="1"/>
        </w:rPr>
        <w:t xml:space="preserve">Additional information : </w:t>
      </w:r>
    </w:p>
    <w:p>
      <w:pPr/>
      <w:r>
        <w:rPr/>
        <w:t xml:space="preserve">La revue est en open access depuis janvier 2012. Revue en libre accès pour les pays du sud sur Agora. Contact : cahiers.agric@cirad.fr.</w:t>
      </w:r>
    </w:p>
    <w:p>
      <w:pPr/>
      <w:br/>
      <w:r>
        <w:rPr>
          <w:b w:val="1"/>
          <w:bCs w:val="1"/>
        </w:rPr>
        <w:t xml:space="preserve">Article types : </w:t>
      </w:r>
      <w:r>
        <w:rPr/>
        <w:t xml:space="preserve">Research articles, Reviews, Book analyses,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61" TargetMode="External"/><Relationship Id="rId8" Type="http://schemas.openxmlformats.org/officeDocument/2006/relationships/hyperlink" Target="http://www.cahiersagricultures.fr/fr/" TargetMode="External"/><Relationship Id="rId9" Type="http://schemas.openxmlformats.org/officeDocument/2006/relationships/hyperlink" Target="http://www.cahiersagricultures.fr/fr/pour-les-auteur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2025-09-26T23:20:48+02:00</dcterms:created>
  <dcterms:modified xsi:type="dcterms:W3CDTF">2025-09-26T23:20:48+02:00</dcterms:modified>
</cp:coreProperties>
</file>

<file path=docProps/custom.xml><?xml version="1.0" encoding="utf-8"?>
<Properties xmlns="http://schemas.openxmlformats.org/officeDocument/2006/custom-properties" xmlns:vt="http://schemas.openxmlformats.org/officeDocument/2006/docPropsVTypes"/>
</file>