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OUP - Oxford University Press (United Kingdom)</w:t>
      </w:r>
      <w:bookmarkEnd w:id="1"/>
    </w:p>
    <w:p>
      <w:hyperlink r:id="rId7" w:history="1">
        <w:r>
          <w:rPr>
            <w:color w:val="#0000ff"/>
          </w:rPr>
          <w:t xml:space="preserve">https://ou-publier.cirad.fr/en/node/3222</w:t>
        </w:r>
      </w:hyperlink>
    </w:p>
    <w:p>
      <w:pPr/>
      <w:br/>
      <w:r>
        <w:rPr>
          <w:b w:val="1"/>
          <w:bCs w:val="1"/>
        </w:rPr>
        <w:t xml:space="preserve">Journal's website : </w:t>
      </w:r>
      <w:hyperlink r:id="rId8" w:history="1">
        <w:r>
          <w:rPr>
            <w:color w:val="#0000ff"/>
          </w:rPr>
          <w:t xml:space="preserve">https://global.oup.com/</w:t>
        </w:r>
      </w:hyperlink>
      <w:br/>
      <w:r>
        <w:rPr>
          <w:b w:val="1"/>
          <w:bCs w:val="1"/>
        </w:rPr>
        <w:t xml:space="preserve">Information for authors : </w:t>
      </w:r>
      <w:hyperlink r:id="rId9" w:history="1">
        <w:r>
          <w:rPr>
            <w:color w:val="#0000ff"/>
          </w:rPr>
          <w:t xml:space="preserve">https://global.oup.com/academic/authors/</w:t>
        </w:r>
      </w:hyperlink>
      <w:br/>
      <w:br/>
      <w:r>
        <w:rPr>
          <w:b w:val="1"/>
          <w:bCs w:val="1"/>
        </w:rPr>
        <w:t xml:space="preserve">Présentation de l'éditeur</w:t>
      </w:r>
      <w:br/>
      <w:r>
        <w:rPr>
          <w:b w:val="1"/>
          <w:bCs w:val="1"/>
        </w:rPr>
        <w:t xml:space="preserve">Original language : </w:t>
      </w:r>
    </w:p>
    <w:p>
      <w:pPr/>
      <w:r>
        <w:rPr/>
        <w:t xml:space="preserve">OUP has offices in 50 countries, publishes in 40 languages. More than 6,000 titles a year worldwide, in a variety of formats. Dictionaries, English language teaching materials, children's books, journals, scholarly monographs, printed music, higher education textbooks, and schoolbooks. Many of these titles are created specifically for local markets and are published by our regional publishing branches. We sell more than 110 million units each year, and most of those sales are outside the UK.</w:t>
      </w:r>
    </w:p>
    <w:p>
      <w:pPr/>
      <w:br/>
      <w:r>
        <w:rPr>
          <w:b w:val="1"/>
          <w:bCs w:val="1"/>
        </w:rPr>
        <w:t xml:space="preserve">Other language : </w:t>
      </w:r>
    </w:p>
    <w:p>
      <w:pPr/>
      <w:r>
        <w:rPr/>
        <w:t xml:space="preserve">OUP est présent dans 50 pays, publie en 40 langues. Plus de 6000 titres/an dans une variété de formats. Dictionnaires, matériel d'enseignement de l'anglais, livres pour enfants, revues et monographies académiques, musique imprimée, manuels d'enseignement supérieur et livres scolaires. Beaucoup de titres sont créés pour les marchés locaux et publiés par les succursales régionales. Nous vendons plus de 110 millions d'unités chaque année, essentiellement en dehors du Royaume-Uni.</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Manuals, Other</w:t>
      </w:r>
      <w:br/>
      <w:br/>
      <w:r>
        <w:rPr>
          <w:b w:val="1"/>
          <w:bCs w:val="1"/>
        </w:rPr>
        <w:t xml:space="preserve">Publication languages : </w:t>
      </w:r>
      <w:r>
        <w:rPr/>
        <w:t xml:space="preserve">English, Chinese</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Additional information : </w:t>
      </w:r>
    </w:p>
    <w:p>
      <w:pPr/>
      <w:r>
        <w:rPr/>
        <w:t xml:space="preserve">(1) Politique de libre accès chez OUP, revues et livres : https://academic.oup.com/journals/pages/open_access (&gt; Open Access Books &gt; Open Access and Academic Monographs). (2) OUP publie en anglais, en chinois (bureau Chine) et dans 40 langues.</w:t>
      </w:r>
    </w:p>
    <w:p>
      <w:pPr/>
      <w:br/>
      <w:r>
        <w:rPr>
          <w:b w:val="1"/>
          <w:bCs w:val="1"/>
        </w:rPr>
        <w:t xml:space="preserve">Self-archiving and dissemination</w:t>
      </w:r>
      <w:br/>
      <w:r>
        <w:rPr>
          <w:b w:val="1"/>
          <w:bCs w:val="1"/>
        </w:rPr>
        <w:t xml:space="preserve">Self-archiving policy : </w:t>
      </w:r>
      <w:hyperlink r:id="rId10" w:history="1">
        <w:r>
          <w:rPr>
            <w:color w:val="#0000ff"/>
          </w:rPr>
          <w:t xml:space="preserve">https://global.oup.com/academic/rights/permissions/autperm/?cc=gb&amp;lang=en</w:t>
        </w:r>
      </w:hyperlink>
      <w:br/>
      <w:br/>
      <w:r>
        <w:rPr/>
        <w:t xml:space="preserve">Updated on </w:t>
      </w:r>
      <w:r>
        <w:rPr/>
        <w:t xml:space="preserve">11/09/2023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2" TargetMode="External"/><Relationship Id="rId8" Type="http://schemas.openxmlformats.org/officeDocument/2006/relationships/hyperlink" Target="https://global.oup.com/" TargetMode="External"/><Relationship Id="rId9" Type="http://schemas.openxmlformats.org/officeDocument/2006/relationships/hyperlink" Target="https://global.oup.com/academic/authors/" TargetMode="External"/><Relationship Id="rId10" Type="http://schemas.openxmlformats.org/officeDocument/2006/relationships/hyperlink" Target="https://global.oup.com/academic/rights/permissions/autperm/?cc=gb&amp;lang=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2025-09-27T02:46:35+02:00</dcterms:created>
  <dcterms:modified xsi:type="dcterms:W3CDTF">2025-09-27T02:46:35+02:00</dcterms:modified>
</cp:coreProperties>
</file>

<file path=docProps/custom.xml><?xml version="1.0" encoding="utf-8"?>
<Properties xmlns="http://schemas.openxmlformats.org/officeDocument/2006/custom-properties" xmlns:vt="http://schemas.openxmlformats.org/officeDocument/2006/docPropsVTypes"/>
</file>