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Buchet-Chastel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https://ou-publier.cirad.fr/en/node/3186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http://www.buchetchastel.fr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http://www.buchetchastel.fr/contact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Les éditions Buchet-Chastel sont nées de la reprise, en 1936, des éditions Corrêa. La maison a intégré le groupe Libella en 2001. Depuis cette date, elle a conservé et développé sa dominante littéraire : fictions française et étrangère, essais et documents, musique, en s’ouvrant à d’autres domaines comme l’écologie.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natural resources</w:t>
      </w:r>
      <w:br/>
      <w:r>
        <w:rPr/>
        <w:t xml:space="preserve">Ecology, biodiversity, conservation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Buchet/Chastel</w:t>
      </w:r>
      <w:br/>
      <w:r>
        <w:rPr>
          <w:b w:val="1"/>
          <w:bCs w:val="1"/>
        </w:rPr>
        <w:t xml:space="preserve">Parent company : </w:t>
      </w:r>
      <w:r>
        <w:rPr/>
        <w:t xml:space="preserve">Libella</w:t>
      </w:r>
      <w:br/>
    </w:p>
    <w:p>
      <w:pPr/>
      <w:r>
        <w:rPr/>
        <w:t xml:space="preserve">Updated on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86" TargetMode="External"/><Relationship Id="rId8" Type="http://schemas.openxmlformats.org/officeDocument/2006/relationships/hyperlink" Target="http://www.buchetchastel.fr" TargetMode="External"/><Relationship Id="rId9" Type="http://schemas.openxmlformats.org/officeDocument/2006/relationships/hyperlink" Target="http://www.buchetchastel.fr/contac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2024-11-21T17:41:30+01:00</dcterms:created>
  <dcterms:modified xsi:type="dcterms:W3CDTF">2024-11-21T17:41:30+01:00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