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ZED scholar (United Kingdom)</w:t>
      </w:r>
      <w:bookmarkEnd w:id="1"/>
    </w:p>
    <w:p>
      <w:hyperlink r:id="rId7" w:history="1">
        <w:r>
          <w:rPr>
            <w:color w:val="#0000ff"/>
          </w:rPr>
          <w:t xml:space="preserve">https://ou-publier.cirad.fr/en/node/3161</w:t>
        </w:r>
      </w:hyperlink>
    </w:p>
    <w:p>
      <w:pPr/>
      <w:br/>
      <w:r>
        <w:rPr>
          <w:b w:val="1"/>
          <w:bCs w:val="1"/>
        </w:rPr>
        <w:t xml:space="preserve">Journal's website : </w:t>
      </w:r>
      <w:hyperlink r:id="rId8" w:history="1">
        <w:r>
          <w:rPr>
            <w:color w:val="#0000ff"/>
          </w:rPr>
          <w:t xml:space="preserve">https://scholar.zedbooks.net/</w:t>
        </w:r>
      </w:hyperlink>
      <w:br/>
      <w:r>
        <w:rPr>
          <w:b w:val="1"/>
          <w:bCs w:val="1"/>
        </w:rPr>
        <w:t xml:space="preserve">Information for authors : </w:t>
      </w:r>
      <w:hyperlink r:id="rId9" w:history="1">
        <w:r>
          <w:rPr>
            <w:color w:val="#0000ff"/>
          </w:rPr>
          <w:t xml:space="preserve">https://scholar.zedbooks.net/academics/publish-book/</w:t>
        </w:r>
      </w:hyperlink>
      <w:br/>
      <w:br/>
      <w:r>
        <w:rPr>
          <w:b w:val="1"/>
          <w:bCs w:val="1"/>
        </w:rPr>
        <w:t xml:space="preserve">Présentation de l'éditeur</w:t>
      </w:r>
      <w:br/>
      <w:r>
        <w:rPr>
          <w:b w:val="1"/>
          <w:bCs w:val="1"/>
        </w:rPr>
        <w:t xml:space="preserve">Original language : </w:t>
      </w:r>
    </w:p>
    <w:p>
      <w:pPr/>
      <w:r>
        <w:rPr/>
        <w:t xml:space="preserve">Zed Scholar is an academic press publishing critical research for social science scholars books with an international and interdisciplinary focus, for a global audience of students, academics and practitioners. The current catalogue features almost 2000 works across the humanities and social sciences. The vast majority of the books and 100% of the works featured on Zed Scholar undergo an academic editorial workflow, including in-depth peer review. Combining research and publishing standards with an explicit commitment to increasing diversity in the academy, many of the subject lists have become globally renowned. This is especially the case within the fields of Development Studies, Area Studies, Gender and Sexuality Studies, International Politics, Decolonisation and Postcolonial Studies, Human Rights, Migration and Labour, as well as Heterodox and Development Economics.</w:t>
      </w:r>
    </w:p>
    <w:p>
      <w:pPr/>
      <w:br/>
      <w:r>
        <w:rPr>
          <w:b w:val="1"/>
          <w:bCs w:val="1"/>
        </w:rPr>
        <w:t xml:space="preserve">Topics : </w:t>
      </w:r>
      <w:r>
        <w:rPr/>
        <w:t xml:space="preserve"/>
      </w:r>
      <w:br/>
      <w:r>
        <w:rPr/>
        <w:t xml:space="preserve">Economics, sociology, development</w:t>
      </w:r>
      <w:br/>
      <w:br/>
      <w:r>
        <w:rPr>
          <w:b w:val="1"/>
          <w:bCs w:val="1"/>
        </w:rPr>
        <w:t xml:space="preserve">Book types : </w:t>
      </w:r>
      <w:r>
        <w:rPr/>
        <w:t xml:space="preserve">Monographies</w:t>
      </w:r>
      <w:br/>
      <w:br/>
      <w:r>
        <w:rPr>
          <w:b w:val="1"/>
          <w:bCs w:val="1"/>
        </w:rPr>
        <w:t xml:space="preserve">Publication languages : </w:t>
      </w:r>
      <w:r>
        <w:rPr/>
        <w:t xml:space="preserve">English</w:t>
      </w:r>
      <w:br/>
      <w:br/>
      <w:r>
        <w:rPr>
          <w:b w:val="1"/>
          <w:bCs w:val="1"/>
        </w:rPr>
        <w:t xml:space="preserve">Readership : </w:t>
      </w:r>
      <w:r>
        <w:rPr/>
        <w:t xml:space="preserve">Scientific, General public</w:t>
      </w:r>
      <w:br/>
      <w:br/>
      <w:r>
        <w:rPr>
          <w:b w:val="1"/>
          <w:bCs w:val="1"/>
        </w:rPr>
        <w:t xml:space="preserve">Distribution formats : </w:t>
      </w:r>
      <w:r>
        <w:rPr/>
        <w:t xml:space="preserve">Hard copy, Ebook</w:t>
      </w:r>
      <w:br/>
      <w:br/>
      <w:r>
        <w:rPr>
          <w:b w:val="1"/>
          <w:bCs w:val="1"/>
        </w:rPr>
        <w:t xml:space="preserve">Open access : </w:t>
      </w:r>
      <w:r>
        <w:rPr/>
        <w:t xml:space="preserve">Yes</w:t>
      </w:r>
      <w:br/>
      <w:br/>
      <w:r>
        <w:rPr>
          <w:b w:val="1"/>
          <w:bCs w:val="1"/>
        </w:rPr>
        <w:t xml:space="preserve">Informations générales</w:t>
      </w:r>
      <w:br/>
      <w:r>
        <w:rPr>
          <w:b w:val="1"/>
          <w:bCs w:val="1"/>
        </w:rPr>
        <w:t xml:space="preserve">Parent company : </w:t>
      </w:r>
      <w:r>
        <w:rPr/>
        <w:t xml:space="preserve">Bloomsbury</w:t>
      </w:r>
      <w:br/>
      <w:r>
        <w:rPr>
          <w:b w:val="1"/>
          <w:bCs w:val="1"/>
        </w:rPr>
        <w:t xml:space="preserve">Additional information : </w:t>
      </w:r>
    </w:p>
    <w:p>
      <w:pPr/>
      <w:r>
        <w:rPr/>
        <w:t xml:space="preserve">Open Access books can be found in the Directory of Open Access Books (DOAB).</w:t>
      </w:r>
    </w:p>
    <w:p>
      <w:pPr/>
      <w:br/>
      <w:r>
        <w:rPr>
          <w:b w:val="1"/>
          <w:bCs w:val="1"/>
        </w:rPr>
        <w:t xml:space="preserve">Self-archiving and dissemination</w:t>
      </w:r>
      <w:br/>
      <w:r>
        <w:rPr>
          <w:b w:val="1"/>
          <w:bCs w:val="1"/>
        </w:rPr>
        <w:t xml:space="preserve">Dissemination policy : </w:t>
      </w:r>
      <w:hyperlink r:id="rId10" w:history="1">
        <w:r>
          <w:rPr>
            <w:color w:val="#0000ff"/>
          </w:rPr>
          <w:t xml:space="preserve">https://scholar.zedbooks.net/what-is/open-access/</w:t>
        </w:r>
      </w:hyperlink>
      <w:br/>
      <w:br/>
      <w:r>
        <w:rPr/>
        <w:t xml:space="preserve">Updated on </w:t>
      </w:r>
      <w:r>
        <w:rPr/>
        <w:t xml:space="preserve">05/02/2021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161" TargetMode="External"/><Relationship Id="rId8" Type="http://schemas.openxmlformats.org/officeDocument/2006/relationships/hyperlink" Target="https://scholar.zedbooks.net/" TargetMode="External"/><Relationship Id="rId9" Type="http://schemas.openxmlformats.org/officeDocument/2006/relationships/hyperlink" Target="https://scholar.zedbooks.net/academics/publish-book/" TargetMode="External"/><Relationship Id="rId10" Type="http://schemas.openxmlformats.org/officeDocument/2006/relationships/hyperlink" Target="https://scholar.zedbooks.net/what-is/open-acces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2024-11-04T19:01:58+01:00</dcterms:created>
  <dcterms:modified xsi:type="dcterms:W3CDTF">2024-11-04T19:01:58+01:00</dcterms:modified>
</cp:coreProperties>
</file>

<file path=docProps/custom.xml><?xml version="1.0" encoding="utf-8"?>
<Properties xmlns="http://schemas.openxmlformats.org/officeDocument/2006/custom-properties" xmlns:vt="http://schemas.openxmlformats.org/officeDocument/2006/docPropsVTypes"/>
</file>