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Growing Africa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https://ou-publier.cirad.fr/node/6494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African Plant Nutrition Institute (Maroc)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https://growingafrica.pub/about/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https://www.growingafrica.pub/wp-content/uploads/2023/01/Growing-Africa-Style-Guide_01_19_23.pdf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Growing Africa </w:t>
      </w:r>
      <w:r>
        <w:rPr/>
        <w:t xml:space="preserve">is a new semi-annual, digital publication initiated by the African Plant Nutrition Institute (APNI) to provide a forum serving stakeholders interested in Africa-centric plant nutrition science. The publication seeks to strengthen connections within the research community in Africa, and promote impactful solutions, programs and activities. </w:t>
      </w:r>
      <w:r>
        <w:rPr>
          <w:i w:val="1"/>
          <w:iCs w:val="1"/>
        </w:rPr>
        <w:t xml:space="preserve">Growing Africa</w:t>
      </w:r>
      <w:r>
        <w:rPr/>
        <w:t xml:space="preserve">‘s focus is actionable scientific information to enable Agricultural Research for Development.</w:t>
      </w:r>
    </w:p>
    <w:p>
      <w:pPr/>
      <w:r>
        <w:rPr/>
        <w:t xml:space="preserve">Growing Africa is not a peer-reviewed academic journal, nor is it intended as a popularized consumer magazine for the general public. As a provider of practical information, the publication serves a target audience of agricultural practitioners (agronomists, extension workers, agri-business) as well as advanced farmers, university students, researchers, academics, supply and value chain stakeholders and policy makers</w:t>
      </w:r>
    </w:p>
    <w:p>
      <w:pPr/>
      <w:r>
        <w:rPr>
          <w:i w:val="1"/>
          <w:iCs w:val="1"/>
        </w:rPr>
        <w:t xml:space="preserve">Growing Africa </w:t>
      </w:r>
      <w:r>
        <w:rPr/>
        <w:t xml:space="preserve">is designed to be full of learning opportunities ranging from interpretive research stories from the field, review articles explaining agronomic concepts, and illustrative examples built around published research.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Techniques de culture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2791-2914 (ISSN-L); 2791-2914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Growing Africa is not a peer-reviewed academic journal !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synthèse, Educational papers, Etudes de cas, Minireviews,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25/09/2024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94" TargetMode="External"/><Relationship Id="rId8" Type="http://schemas.openxmlformats.org/officeDocument/2006/relationships/hyperlink" Target="https://growingafrica.pub/about/" TargetMode="External"/><Relationship Id="rId9" Type="http://schemas.openxmlformats.org/officeDocument/2006/relationships/hyperlink" Target="https://www.growingafrica.pub/wp-content/uploads/2023/01/Growing-Africa-Style-Guide_01_19_23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2024-11-23T06:41:31+01:00</dcterms:created>
  <dcterms:modified xsi:type="dcterms:W3CDTF">2024-11-23T06:41:31+01:00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