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Proceedings of the Royal Society A: Mathematical, Physical and Engineering Sciences</w:t>
      </w:r>
      <w:bookmarkEnd w:id="1"/>
    </w:p>
    <w:p>
      <w:hyperlink r:id="rId7" w:history="1">
        <w:r>
          <w:rPr>
            <w:color w:val="#0000ff"/>
          </w:rPr>
          <w:t xml:space="preserve">https://ou-publier.cirad.fr/node/6444</w:t>
        </w:r>
      </w:hyperlink>
    </w:p>
    <w:p>
      <w:pPr/>
      <w:br/>
      <w:r>
        <w:rPr>
          <w:b w:val="1"/>
          <w:bCs w:val="1"/>
        </w:rPr>
        <w:t xml:space="preserve">Editeur scientifique : </w:t>
      </w:r>
      <w:r>
        <w:rPr/>
        <w:t xml:space="preserve">Royal Society Publishing (Royaume-Uni)</w:t>
      </w:r>
      <w:br/>
      <w:r>
        <w:rPr>
          <w:b w:val="1"/>
          <w:bCs w:val="1"/>
        </w:rPr>
        <w:t xml:space="preserve">Editeur commercial : </w:t>
      </w:r>
      <w:br/>
      <w:br/>
      <w:r>
        <w:rPr>
          <w:b w:val="1"/>
          <w:bCs w:val="1"/>
        </w:rPr>
        <w:t xml:space="preserve">Site Web : </w:t>
      </w:r>
      <w:hyperlink r:id="rId8" w:history="1">
        <w:r>
          <w:rPr>
            <w:color w:val="#0000ff"/>
          </w:rPr>
          <w:t xml:space="preserve">https://royalsocietypublishing.org/journal/rspa</w:t>
        </w:r>
      </w:hyperlink>
      <w:br/>
      <w:r>
        <w:rPr>
          <w:b w:val="1"/>
          <w:bCs w:val="1"/>
        </w:rPr>
        <w:t xml:space="preserve">Informations aux auteurs : </w:t>
      </w:r>
      <w:hyperlink r:id="rId9" w:history="1">
        <w:r>
          <w:rPr>
            <w:color w:val="#0000ff"/>
          </w:rPr>
          <w:t xml:space="preserve">https://royalsocietypublishing.org/rspa/for-authors</w:t>
        </w:r>
      </w:hyperlink>
      <w:br/>
      <w:br/>
      <w:r>
        <w:rPr>
          <w:b w:val="1"/>
          <w:bCs w:val="1"/>
        </w:rPr>
        <w:t xml:space="preserve">Présentation de la revue</w:t>
      </w:r>
      <w:br/>
      <w:r>
        <w:rPr>
          <w:b w:val="1"/>
          <w:bCs w:val="1"/>
        </w:rPr>
        <w:t xml:space="preserve">Langue originale : </w:t>
      </w:r>
    </w:p>
    <w:p>
      <w:pPr/>
      <w:r>
        <w:rPr>
          <w:i w:val="1"/>
          <w:iCs w:val="1"/>
        </w:rPr>
        <w:t xml:space="preserve">Proceedings A</w:t>
      </w:r>
      <w:r>
        <w:rPr/>
        <w:t xml:space="preserve"> publishes articles across the chemical, computational, Earth, engineering, mathematical, and physical sciences. The articles published are high-quality, original, fundamental articles of interest to a wide range of scientists, and often have long citation half-lives. As well as established disciplines, we encourage emerging and interdisciplinary areas.</w:t>
      </w:r>
    </w:p>
    <w:p>
      <w:pPr/>
      <w:r>
        <w:rPr>
          <w:b w:val="1"/>
          <w:bCs w:val="1"/>
        </w:rPr>
        <w:t xml:space="preserve">Journal Diversity Statement:</w:t>
      </w:r>
      <w:r>
        <w:rPr/>
        <w:t xml:space="preserve"> The Royal Society’s journals aim to foster inclusive science and scholarship that reflects the disciplinary, geographic and human diversity of the community. Submissions are encouraged and welcomed from all authors, regardless of their characteristics, protected or otherwise. We are committed to equal opportunity and work diligently to mitigate bias in our editorial review processes. We continually work toward identifying and implementing good practices for scientific publishing. (Endorsed by Editor-in-Chief Jane Hillston)</w:t>
      </w:r>
    </w:p>
    <w:p>
      <w:pPr/>
    </w:p>
    <w:p>
      <w:pPr/>
      <w:r>
        <w:rPr>
          <w:b w:val="1"/>
          <w:bCs w:val="1"/>
        </w:rPr>
        <w:t xml:space="preserve">Thèmes : </w:t>
      </w:r>
      <w:r>
        <w:rPr/>
        <w:t xml:space="preserve"/>
      </w:r>
      <w:br/>
      <w:r>
        <w:rPr/>
        <w:t xml:space="preserve">Sciences de la terre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1364-5021 (ISSN-L); 1364-5021 (Papier); 1471-2946 (Electronique)</w:t>
      </w:r>
      <w:br/>
      <w:r>
        <w:rPr>
          <w:b w:val="1"/>
          <w:bCs w:val="1"/>
        </w:rPr>
        <w:t xml:space="preserve">Périodicité : </w:t>
      </w:r>
      <w:r>
        <w:rPr/>
        <w:t xml:space="preserve">12 n°/an (Mensuel)</w:t>
      </w:r>
      <w:br/>
      <w:r>
        <w:rPr>
          <w:b w:val="1"/>
          <w:bCs w:val="1"/>
        </w:rPr>
        <w:t xml:space="preserve">Open Peer Review : </w:t>
      </w:r>
      <w:r>
        <w:rPr/>
        <w:t xml:space="preserve">Oui</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Oui</w:t>
      </w:r>
      <w:br/>
      <w:r>
        <w:rPr>
          <w:b w:val="1"/>
          <w:bCs w:val="1"/>
        </w:rPr>
        <w:t xml:space="preserve">Montant des frais de publication : </w:t>
      </w:r>
      <w:r>
        <w:rPr/>
        <w:t xml:space="preserve">2395 € (mise à jour le 15/04/2024)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https://royalsocietypublishing.org/rspa/for-authors#question3</w:t>
        </w:r>
      </w:hyperlink>
      <w:br/>
      <w:br/>
      <w:r>
        <w:rPr/>
        <w:t xml:space="preserve">Mise à jour le </w:t>
      </w:r>
      <w:r>
        <w:rPr/>
        <w:t xml:space="preserve">15/04/2024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44" TargetMode="External"/><Relationship Id="rId8" Type="http://schemas.openxmlformats.org/officeDocument/2006/relationships/hyperlink" Target="https://royalsocietypublishing.org/journal/rspa" TargetMode="External"/><Relationship Id="rId9" Type="http://schemas.openxmlformats.org/officeDocument/2006/relationships/hyperlink" Target="https://royalsocietypublishing.org/rspa/for-authors" TargetMode="External"/><Relationship Id="rId10" Type="http://schemas.openxmlformats.org/officeDocument/2006/relationships/hyperlink" Target="https://royalsocietypublishing.org/rspa/for-authors#question3"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2024-11-22T13:47:05+01:00</dcterms:created>
  <dcterms:modified xsi:type="dcterms:W3CDTF">2024-11-22T13:47:05+01:00</dcterms:modified>
</cp:coreProperties>
</file>

<file path=docProps/custom.xml><?xml version="1.0" encoding="utf-8"?>
<Properties xmlns="http://schemas.openxmlformats.org/officeDocument/2006/custom-properties" xmlns:vt="http://schemas.openxmlformats.org/officeDocument/2006/docPropsVTypes"/>
</file>