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d'Administration Publique</w:t>
      </w:r>
      <w:bookmarkEnd w:id="1"/>
    </w:p>
    <w:p>
      <w:hyperlink r:id="rId7" w:history="1">
        <w:r>
          <w:rPr>
            <w:color w:val="#0000ff"/>
          </w:rPr>
          <w:t xml:space="preserve">https://ou-publier.cirad.fr/node/6206</w:t>
        </w:r>
      </w:hyperlink>
    </w:p>
    <w:p>
      <w:pPr/>
      <w:br/>
      <w:r>
        <w:rPr>
          <w:b w:val="1"/>
          <w:bCs w:val="1"/>
        </w:rPr>
        <w:t xml:space="preserve">Editeur scientifique : </w:t>
      </w:r>
      <w:r>
        <w:rPr/>
        <w:t xml:space="preserve">INSP - Institut National du Service Public (France)</w:t>
      </w:r>
      <w:br/>
      <w:r>
        <w:rPr>
          <w:b w:val="1"/>
          <w:bCs w:val="1"/>
        </w:rPr>
        <w:t xml:space="preserve">Editeur commercial : </w:t>
      </w:r>
      <w:br/>
      <w:br/>
      <w:r>
        <w:rPr>
          <w:b w:val="1"/>
          <w:bCs w:val="1"/>
        </w:rPr>
        <w:t xml:space="preserve">Site Web : </w:t>
      </w:r>
      <w:hyperlink r:id="rId8" w:history="1">
        <w:r>
          <w:rPr>
            <w:color w:val="#0000ff"/>
          </w:rPr>
          <w:t xml:space="preserve">https://www.cairn.info/revue-francaise-d-administration-publique.htm</w:t>
        </w:r>
      </w:hyperlink>
      <w:br/>
      <w:r>
        <w:rPr>
          <w:b w:val="1"/>
          <w:bCs w:val="1"/>
        </w:rPr>
        <w:t xml:space="preserve">Informations aux auteurs : </w:t>
      </w:r>
      <w:hyperlink r:id="rId9" w:history="1">
        <w:r>
          <w:rPr>
            <w:color w:val="#0000ff"/>
          </w:rPr>
          <w:t xml:space="preserve">https://insp.gouv.fr/sites/default/files/2022-03/Guide%20de%20l%27auteur%20RFAP%20m%C3%A0j%20mars%202022%20-FINAL.pdf</w:t>
        </w:r>
      </w:hyperlink>
      <w:br/>
      <w:r>
        <w:rPr>
          <w:b w:val="1"/>
          <w:bCs w:val="1"/>
        </w:rPr>
        <w:t xml:space="preserve">Autre lien : </w:t>
      </w:r>
      <w:hyperlink r:id="rId10" w:history="1">
        <w:r>
          <w:rPr>
            <w:color w:val="#0000ff"/>
          </w:rPr>
          <w:t xml:space="preserve">https://www.vie-publique.fr/revue-francaise-dadministration-publique</w:t>
        </w:r>
      </w:hyperlink>
      <w:br/>
      <w:br/>
      <w:r>
        <w:rPr>
          <w:b w:val="1"/>
          <w:bCs w:val="1"/>
        </w:rPr>
        <w:t xml:space="preserve">Présentation de la revue</w:t>
      </w:r>
      <w:br/>
      <w:r>
        <w:rPr>
          <w:b w:val="1"/>
          <w:bCs w:val="1"/>
        </w:rPr>
        <w:t xml:space="preserve">Langue originale : </w:t>
      </w:r>
    </w:p>
    <w:p>
      <w:pPr/>
      <w:r>
        <w:rPr/>
        <w:t xml:space="preserve">La </w:t>
      </w:r>
      <w:r>
        <w:rPr>
          <w:i w:val="1"/>
          <w:iCs w:val="1"/>
        </w:rPr>
        <w:t xml:space="preserve">Revue française d’administration publique </w:t>
      </w:r>
      <w:r>
        <w:rPr/>
        <w:t xml:space="preserve">se veut une revue de référence dans le domaine de l’administration et des politiques publiques comparées. Éditée par l’INSP, elle a ainsi pour objectif :</w:t>
      </w:r>
      <w:br/>
      <w:r>
        <w:rPr/>
        <w:t xml:space="preserve">- d’encourager le développement de la recherche portant sur les diverses approches de l’administration publique, sur la gestion publique, et sur la place de l’administration dans le contexte de l’européanisation et de la mondialisation ;</w:t>
      </w:r>
      <w:br/>
      <w:r>
        <w:rPr/>
        <w:t xml:space="preserve">- d’enrichir le débat scientifique par la publication d’analyses ou de témoignages de praticiens engagés dans l’action publique et de stimuler le dialogue entre les universitaires et ces derniers ;</w:t>
      </w:r>
      <w:br/>
      <w:r>
        <w:rPr/>
        <w:t xml:space="preserve">- d’éclairer les décideurs actuels et futurs en leur offrant des éléments d’évaluation et de comparaison sur les réformes de l’État et de la gestion publique ;</w:t>
      </w:r>
      <w:br/>
      <w:r>
        <w:rPr/>
        <w:t xml:space="preserve">- de développer la dimension comparative dans l’approche de l’administration et des politiques publiques</w:t>
      </w:r>
      <w:br/>
      <w:r>
        <w:rPr/>
        <w:t xml:space="preserve">- et d’assurer la diffusion des connaissances dans ces domaines.</w:t>
      </w:r>
    </w:p>
    <w:p>
      <w:pPr/>
      <w:r>
        <w:rPr/>
        <w:t xml:space="preserve">La revue s'adresse aussi bien à des praticiens du management et de l'administration publique et à des élus qu'à un public académique.</w:t>
      </w:r>
      <w:br/>
      <w:r>
        <w:rPr/>
        <w:t xml:space="preserve">Elle publie des articles de fond, des articles faisant le point sur des sujets d'actualité, des témoignages de praticiens ou des articles mettant en avant un point de vue personnel.</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0152-7401 (ISSN-L); 0152-7401 (Papier); 1965-0620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06" TargetMode="External"/><Relationship Id="rId8" Type="http://schemas.openxmlformats.org/officeDocument/2006/relationships/hyperlink" Target="https://www.cairn.info/revue-francaise-d-administration-publique.htm" TargetMode="External"/><Relationship Id="rId9" Type="http://schemas.openxmlformats.org/officeDocument/2006/relationships/hyperlink" Target="https://insp.gouv.fr/sites/default/files/2022-03/Guide%20de%20l%27auteur%20RFAP%20m%C3%A0j%20mars%202022%20-FINAL.pdf" TargetMode="External"/><Relationship Id="rId10" Type="http://schemas.openxmlformats.org/officeDocument/2006/relationships/hyperlink" Target="https://www.vie-publique.fr/revue-francaise-dadministration-publiqu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2024-11-22T04:30:59+01:00</dcterms:created>
  <dcterms:modified xsi:type="dcterms:W3CDTF">2024-11-22T04:30:59+01:00</dcterms:modified>
</cp:coreProperties>
</file>

<file path=docProps/custom.xml><?xml version="1.0" encoding="utf-8"?>
<Properties xmlns="http://schemas.openxmlformats.org/officeDocument/2006/custom-properties" xmlns:vt="http://schemas.openxmlformats.org/officeDocument/2006/docPropsVTypes"/>
</file>