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Africa</w:t>
      </w:r>
      <w:bookmarkEnd w:id="1"/>
    </w:p>
    <w:p>
      <w:hyperlink r:id="rId7" w:history="1">
        <w:r>
          <w:rPr>
            <w:color w:val="#0000ff"/>
          </w:rPr>
          <w:t xml:space="preserve">https://ou-publier.cirad.fr/node/6179</w:t>
        </w:r>
      </w:hyperlink>
    </w:p>
    <w:p>
      <w:pPr/>
      <w:br/>
      <w:r>
        <w:rPr>
          <w:b w:val="1"/>
          <w:bCs w:val="1"/>
        </w:rPr>
        <w:t xml:space="preserve">Editeur scientifique : </w:t>
      </w:r>
      <w:r>
        <w:rPr/>
        <w:t xml:space="preserve">UGB - Université Gaston Berger (Sénégal)</w:t>
      </w:r>
      <w:br/>
      <w:r>
        <w:rPr>
          <w:b w:val="1"/>
          <w:bCs w:val="1"/>
        </w:rPr>
        <w:t xml:space="preserve">Editeur commercial : </w:t>
      </w:r>
      <w:br/>
      <w:br/>
      <w:r>
        <w:rPr>
          <w:b w:val="1"/>
          <w:bCs w:val="1"/>
        </w:rPr>
        <w:t xml:space="preserve">Site Web : </w:t>
      </w:r>
      <w:hyperlink r:id="rId8" w:history="1">
        <w:r>
          <w:rPr>
            <w:color w:val="#0000ff"/>
          </w:rPr>
          <w:t xml:space="preserve">https://www.globalafricasciences.org/presentation</w:t>
        </w:r>
      </w:hyperlink>
      <w:br/>
      <w:r>
        <w:rPr>
          <w:b w:val="1"/>
          <w:bCs w:val="1"/>
        </w:rPr>
        <w:t xml:space="preserve">Informations aux auteurs : </w:t>
      </w:r>
      <w:hyperlink r:id="rId9" w:history="1">
        <w:r>
          <w:rPr>
            <w:color w:val="#0000ff"/>
          </w:rPr>
          <w:t xml:space="preserve">https://www.globalafricasciences.org/soumission</w:t>
        </w:r>
      </w:hyperlink>
      <w:br/>
      <w:br/>
      <w:r>
        <w:rPr>
          <w:b w:val="1"/>
          <w:bCs w:val="1"/>
        </w:rPr>
        <w:t xml:space="preserve">Présentation de la revue</w:t>
      </w:r>
      <w:br/>
      <w:r>
        <w:rPr>
          <w:b w:val="1"/>
          <w:bCs w:val="1"/>
        </w:rPr>
        <w:t xml:space="preserve">Langue originale : </w:t>
      </w:r>
    </w:p>
    <w:p>
      <w:pPr/>
      <w:r>
        <w:rPr/>
        <w:t xml:space="preserve">Avec la revue Global Africa, le Laboratoire d'analyse des sociétés et pouvoirs / Afrique – Diasporas (LASPAD) de l'UGB vise à rendre compte des enjeux politiques, sociaux, économiques, écologiques, technologiques de l'Afrique et du monde.</w:t>
      </w:r>
      <w:br/>
      <w:r>
        <w:rPr/>
        <w:t xml:space="preserve">Global Africa se veut une communauté panafricaine d'aspirations, vibrante, dans laquelle entre qui veut habiter un espace qui n'est pas sans contraintes, mais où il ne perdra pas son âme. C'est armés de ces aspirations que nous voudrions penser le siècle qui est là en écoutant d'abord et surtout les voix et les vibrations de la jeunesse intellectuelle du continent et de la diaspora.</w:t>
      </w:r>
      <w:br/>
      <w:r>
        <w:rPr/>
        <w:t xml:space="preserve">La revue, plurilingue (français, anglais, arabe et swahili) est dotée des standards internationaux d'évaluation des articles. L'ambition de Global Africa est d'être ouverte, au-delà des sciences sociales, à la science de la durabilité et aux approches pluridisciplinaires. Revue publiée en collaboration avec plus d'une dizaine de partenaires, une revue scientifique, internationale et pluridisciplinaire, Global Africa, épicentre d'un projet de 2,65 millions d'euros dédié au renforcement de la production scientifique en Afrique. L'AFD contribue à hauteur de 1,5 million d'euros à ce projet."</w:t>
      </w:r>
    </w:p>
    <w:p>
      <w:pPr/>
      <w:r>
        <w:rPr/>
        <w:t xml:space="preserve">Différents types d'articles dont : (Re)découverte (textes séminaux, anciens ou publiés dans des langues qui ne sont pas celles de la recherche globale (langues africaines notamment) et qui présentent un intérêt substantiel aussi bien pour l’enseignement supérieur que pour la recherche); RegArts (pour promouvoir le dialogue entre les sciences et les arts et notamment comment ceux-ci contribuent à penser le siècle); Champ et contre-champ (présentation d'entretiens avec des acteur·e·s majeur·e·s de la recherche africaine et mondiale, en lien avec les thèmes des dossiers); Fiche interdisciplinaire / comparative (destinée à discuter des exemples précis de méthodes inter et transdisciplinaire et comparative, ainsi que leurs apports et limites).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 Français, Arabe, Swahili</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Périodicité : </w:t>
      </w:r>
      <w:r>
        <w:rPr/>
        <w:t xml:space="preserve">2 n°/an (Semestriel)</w:t>
      </w:r>
      <w:br/>
      <w:r>
        <w:rPr>
          <w:b w:val="1"/>
          <w:bCs w:val="1"/>
        </w:rPr>
        <w:t xml:space="preserve">Informations complémentaires : </w:t>
      </w:r>
    </w:p>
    <w:p>
      <w:pPr/>
      <w:r>
        <w:rPr/>
        <w:t xml:space="preserve">Structures partenaires : IRD, AFD,The Conversation France.</w:t>
      </w:r>
    </w:p>
    <w:p>
      <w:pPr/>
      <w:br/>
      <w:r>
        <w:rPr>
          <w:b w:val="1"/>
          <w:bCs w:val="1"/>
        </w:rPr>
        <w:t xml:space="preserve">Types d'articles : </w:t>
      </w:r>
      <w:r>
        <w:rPr/>
        <w:t xml:space="preserve">Articles de recherche, Articles de synthèse, Forum, Opinions, Policy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05/12/2023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79" TargetMode="External"/><Relationship Id="rId8" Type="http://schemas.openxmlformats.org/officeDocument/2006/relationships/hyperlink" Target="https://www.globalafricasciences.org/presentation" TargetMode="External"/><Relationship Id="rId9" Type="http://schemas.openxmlformats.org/officeDocument/2006/relationships/hyperlink" Target="https://www.globalafricasciences.org/soumiss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2024-11-22T23:02:37+01:00</dcterms:created>
  <dcterms:modified xsi:type="dcterms:W3CDTF">2024-11-22T23:02:37+01:00</dcterms:modified>
</cp:coreProperties>
</file>

<file path=docProps/custom.xml><?xml version="1.0" encoding="utf-8"?>
<Properties xmlns="http://schemas.openxmlformats.org/officeDocument/2006/custom-properties" xmlns:vt="http://schemas.openxmlformats.org/officeDocument/2006/docPropsVTypes"/>
</file>