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Agriculture and Bioscience</w:t>
      </w:r>
      <w:bookmarkEnd w:id="1"/>
    </w:p>
    <w:p>
      <w:hyperlink r:id="rId7" w:history="1">
        <w:r>
          <w:rPr>
            <w:color w:val="#0000ff"/>
          </w:rPr>
          <w:t xml:space="preserve">https://ou-publier.cirad.fr/node/5983</w:t>
        </w:r>
      </w:hyperlink>
    </w:p>
    <w:p>
      <w:pPr/>
      <w:br/>
      <w:r>
        <w:rPr>
          <w:b w:val="1"/>
          <w:bCs w:val="1"/>
        </w:rPr>
        <w:t xml:space="preserve">Editeur scientifique : </w:t>
      </w:r>
      <w:r>
        <w:rPr/>
        <w:t xml:space="preserve">CABI Publishing (Royaume-Uni)</w:t>
      </w:r>
      <w:br/>
      <w:r>
        <w:rPr>
          <w:b w:val="1"/>
          <w:bCs w:val="1"/>
        </w:rPr>
        <w:t xml:space="preserve">Editeur commercial : </w:t>
      </w:r>
      <w:br/>
      <w:br/>
      <w:r>
        <w:rPr>
          <w:b w:val="1"/>
          <w:bCs w:val="1"/>
        </w:rPr>
        <w:t xml:space="preserve">Site Web : </w:t>
      </w:r>
      <w:hyperlink r:id="rId8" w:history="1">
        <w:r>
          <w:rPr>
            <w:color w:val="#0000ff"/>
          </w:rPr>
          <w:t xml:space="preserve">https://www.cabidigitallibrary.org/journal/ab</w:t>
        </w:r>
      </w:hyperlink>
      <w:br/>
      <w:r>
        <w:rPr>
          <w:b w:val="1"/>
          <w:bCs w:val="1"/>
        </w:rPr>
        <w:t xml:space="preserve">Informations aux auteurs : </w:t>
      </w:r>
      <w:hyperlink r:id="rId9" w:history="1">
        <w:r>
          <w:rPr>
            <w:color w:val="#0000ff"/>
          </w:rPr>
          <w:t xml:space="preserve">https://www.cabidigitallibrary.org/journal/ab/submission-guidelines</w:t>
        </w:r>
      </w:hyperlink>
      <w:br/>
      <w:br/>
      <w:r>
        <w:rPr>
          <w:b w:val="1"/>
          <w:bCs w:val="1"/>
        </w:rPr>
        <w:t xml:space="preserve">Présentation de la revue</w:t>
      </w:r>
      <w:br/>
      <w:r>
        <w:rPr>
          <w:b w:val="1"/>
          <w:bCs w:val="1"/>
        </w:rPr>
        <w:t xml:space="preserve">Langue originale : </w:t>
      </w:r>
    </w:p>
    <w:p>
      <w:pPr/>
      <w:r>
        <w:rPr>
          <w:i w:val="1"/>
          <w:iCs w:val="1"/>
        </w:rPr>
        <w:t xml:space="preserve">CABI Agriculture and Bioscience</w:t>
      </w:r>
      <w:r>
        <w:rPr/>
        <w:t xml:space="preserve"> is an open access journal publishing high-quality, rigorously peer-reviewed multi-, inter- and transdisciplinary research focused on agriculture, food security, and the environment. </w:t>
      </w:r>
      <w:br/>
      <w:r>
        <w:rPr/>
        <w:t xml:space="preserve"> </w:t>
      </w:r>
      <w:br/>
      <w:r>
        <w:rPr/>
        <w:t xml:space="preserve">Global agriculture faces many challenges today. How can we produce more safe, nutritious food in the face of climate change? Can we balance greater efficiencies with the need to reduce greenhouse gas emissions and protect biodiversity?  Can we meet changing market demands and yet develop more equitable economies? Can agriculture provide a livelihood and opportunities for women and young people? </w:t>
      </w:r>
      <w:br/>
      <w:r>
        <w:rPr/>
        <w:t xml:space="preserve"> </w:t>
      </w:r>
      <w:br/>
      <w:r>
        <w:rPr/>
        <w:t xml:space="preserve">These problems require increasingly complex and urgent solutions from researchers and policymakers. The journal editors are committed to encouraging an inclusive culture of scientific discussion and rapid information sharing among researchers worldwide.  </w:t>
      </w:r>
    </w:p>
    <w:p>
      <w:pPr/>
      <w:r>
        <w:rPr/>
        <w:t xml:space="preserve"> </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Protection des plantes : multidisciplinaire</w:t>
      </w:r>
      <w:br/>
      <w:r>
        <w:rPr/>
        <w:t xml:space="preserve">Production animale : multidisciplinaire</w:t>
      </w:r>
      <w:br/>
      <w:r>
        <w:rPr/>
        <w:t xml:space="preserve">Santé animale : multidisciplinaire</w:t>
      </w:r>
      <w:br/>
      <w:r>
        <w:rPr/>
        <w:t xml:space="preserve">Foresterie, agroforesterie : multidiscip.</w:t>
      </w:r>
      <w:br/>
      <w:r>
        <w:rPr/>
        <w:t xml:space="preserve">Consommation et sécurité alim.</w:t>
      </w:r>
      <w:br/>
      <w:r>
        <w:rPr/>
        <w:t xml:space="preserve">Sol</w:t>
      </w:r>
      <w:br/>
      <w:r>
        <w:rPr/>
        <w:t xml:space="preserve">Changement climatique et environnemental</w:t>
      </w:r>
      <w:br/>
      <w:r>
        <w:rPr/>
        <w:t xml:space="preserve">Biodiversité, conservation</w:t>
      </w:r>
      <w:br/>
      <w:r>
        <w:rPr/>
        <w:t xml:space="preserve">Génétique végétale</w:t>
      </w:r>
      <w:br/>
      <w:r>
        <w:rPr/>
        <w:t xml:space="preserve">Génétique animale</w:t>
      </w:r>
      <w:br/>
      <w:r>
        <w:rPr/>
        <w:t xml:space="preserve">Microbiologie : multidisciplinaire</w:t>
      </w:r>
      <w:br/>
      <w:r>
        <w:rPr/>
        <w:t xml:space="preserve">Entomologie</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CABI A&amp;B</w:t>
      </w:r>
      <w:br/>
      <w:r>
        <w:rPr>
          <w:b w:val="1"/>
          <w:bCs w:val="1"/>
        </w:rPr>
        <w:t xml:space="preserve">Titre abrégé (ISO) : </w:t>
      </w:r>
      <w:r>
        <w:rPr/>
        <w:t xml:space="preserve">CABI Agric. Biosci.</w:t>
      </w:r>
      <w:br/>
      <w:r>
        <w:rPr>
          <w:b w:val="1"/>
          <w:bCs w:val="1"/>
        </w:rPr>
        <w:t xml:space="preserve">ISSN : </w:t>
      </w:r>
      <w:r>
        <w:rPr/>
        <w:t xml:space="preserve">2662-4044 (ISSN-L); 2662-4044 (Electronique)</w:t>
      </w:r>
      <w:br/>
      <w:r>
        <w:rPr>
          <w:b w:val="1"/>
          <w:bCs w:val="1"/>
        </w:rPr>
        <w:t xml:space="preserve">Périodicité : </w:t>
      </w:r>
      <w:r>
        <w:rPr/>
        <w:t xml:space="preserve">Continue</w:t>
      </w:r>
      <w:br/>
      <w:r>
        <w:rPr>
          <w:b w:val="1"/>
          <w:bCs w:val="1"/>
        </w:rPr>
        <w:t xml:space="preserve">Informations complémentaires : </w:t>
      </w:r>
    </w:p>
    <w:p>
      <w:pPr/>
      <w:r>
        <w:rPr/>
        <w:t xml:space="preserve">From 1 January 2025, CABI Agriculture &amp; Bioscience will no longer be published by Springer Nature; Therefore, from 30 June 2024, Springer Nature/BMC will no longer be accepting submissions for this journal. From 1 July 2024, new submissions can be submitted through CABI’s website.</w:t>
      </w:r>
    </w:p>
    <w:p>
      <w:pPr/>
      <w:br/>
      <w:r>
        <w:rPr>
          <w:b w:val="1"/>
          <w:bCs w:val="1"/>
        </w:rPr>
        <w:t xml:space="preserve">Types d'articles : </w:t>
      </w:r>
      <w:r>
        <w:rPr/>
        <w:t xml:space="preserve">Articles de recherche, Articles de synthèse, Articles courts, Numéros thématiques, Articles techniques, Commentaires, Data papers, Minireviews, Opinions</w:t>
      </w:r>
      <w:br/>
      <w:br/>
      <w:r>
        <w:rPr>
          <w:b w:val="1"/>
          <w:bCs w:val="1"/>
        </w:rPr>
        <w:t xml:space="preserve">Frais de publication : </w:t>
      </w:r>
      <w:r>
        <w:rPr/>
        <w:t xml:space="preserve">Oui</w:t>
      </w:r>
      <w:br/>
      <w:r>
        <w:rPr>
          <w:b w:val="1"/>
          <w:bCs w:val="1"/>
        </w:rPr>
        <w:t xml:space="preserve">Montant des frais de publication : </w:t>
      </w:r>
      <w:r>
        <w:rPr/>
        <w:t xml:space="preserve">1785 €. 50% discount for : rapid communication, mini review, commentary, data note, and methods. (mise à jour le 03/12/2024)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83" TargetMode="External"/><Relationship Id="rId8" Type="http://schemas.openxmlformats.org/officeDocument/2006/relationships/hyperlink" Target="https://www.cabidigitallibrary.org/journal/ab" TargetMode="External"/><Relationship Id="rId9" Type="http://schemas.openxmlformats.org/officeDocument/2006/relationships/hyperlink" Target="https://www.cabidigitallibrary.org/journal/ab/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2025-09-27T07:58:40+02:00</dcterms:created>
  <dcterms:modified xsi:type="dcterms:W3CDTF">2025-09-27T07:58:40+02:00</dcterms:modified>
</cp:coreProperties>
</file>

<file path=docProps/custom.xml><?xml version="1.0" encoding="utf-8"?>
<Properties xmlns="http://schemas.openxmlformats.org/officeDocument/2006/custom-properties" xmlns:vt="http://schemas.openxmlformats.org/officeDocument/2006/docPropsVTypes"/>
</file>