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Bothalia</w:t>
      </w:r>
      <w:bookmarkEnd w:id="1"/>
    </w:p>
    <w:p>
      <w:hyperlink r:id="rId7" w:history="1">
        <w:r>
          <w:rPr>
            <w:color w:val="#0000ff"/>
          </w:rPr>
          <w:t xml:space="preserve">https://ou-publier.cirad.fr/node/5815</w:t>
        </w:r>
      </w:hyperlink>
    </w:p>
    <w:p>
      <w:pPr/>
      <w:br/>
      <w:r>
        <w:rPr>
          <w:b w:val="1"/>
          <w:bCs w:val="1"/>
        </w:rPr>
        <w:t xml:space="preserve">Editeur scientifique : </w:t>
      </w:r>
      <w:r>
        <w:rPr/>
        <w:t xml:space="preserve">SANBI - South African National Biodiversity Institute (Afrique du Sud)</w:t>
      </w:r>
      <w:br/>
      <w:r>
        <w:rPr>
          <w:b w:val="1"/>
          <w:bCs w:val="1"/>
        </w:rPr>
        <w:t xml:space="preserve">Editeur commercial : </w:t>
      </w:r>
      <w:r>
        <w:rPr/>
        <w:t xml:space="preserve">AOSIS Publishing (Afrique du Sud)</w:t>
      </w:r>
      <w:br/>
      <w:br/>
      <w:r>
        <w:rPr>
          <w:b w:val="1"/>
          <w:bCs w:val="1"/>
        </w:rPr>
        <w:t xml:space="preserve">Site Web : </w:t>
      </w:r>
      <w:hyperlink r:id="rId8" w:history="1">
        <w:r>
          <w:rPr>
            <w:color w:val="#0000ff"/>
          </w:rPr>
          <w:t xml:space="preserve">http://www.abcjournal.org/index.php/BothaliaABC</w:t>
        </w:r>
      </w:hyperlink>
      <w:br/>
      <w:r>
        <w:rPr>
          <w:b w:val="1"/>
          <w:bCs w:val="1"/>
        </w:rPr>
        <w:t xml:space="preserve">Informations aux auteurs : </w:t>
      </w:r>
      <w:hyperlink r:id="rId9" w:history="1">
        <w:r>
          <w:rPr>
            <w:color w:val="#0000ff"/>
          </w:rPr>
          <w:t xml:space="preserve">http://www.abcjournal.org/index.php/BothaliaABC/about/submissions</w:t>
        </w:r>
      </w:hyperlink>
      <w:br/>
      <w:r>
        <w:rPr>
          <w:b w:val="1"/>
          <w:bCs w:val="1"/>
        </w:rPr>
        <w:t xml:space="preserve">Autre lien : </w:t>
      </w:r>
      <w:hyperlink r:id="rId10" w:history="1">
        <w:r>
          <w:rPr>
            <w:color w:val="#0000ff"/>
          </w:rPr>
          <w:t xml:space="preserve">https://www.sanbi.org/link/bothalia-african-biodiversity-and-conversation/</w:t>
        </w:r>
      </w:hyperlink>
      <w:br/>
      <w:br/>
      <w:r>
        <w:rPr>
          <w:b w:val="1"/>
          <w:bCs w:val="1"/>
        </w:rPr>
        <w:t xml:space="preserve">Présentation de la revue</w:t>
      </w:r>
      <w:br/>
      <w:r>
        <w:rPr>
          <w:b w:val="1"/>
          <w:bCs w:val="1"/>
        </w:rPr>
        <w:t xml:space="preserve">Langue originale : </w:t>
      </w:r>
    </w:p>
    <w:p>
      <w:pPr/>
      <w:r>
        <w:rPr>
          <w:i w:val="1"/>
          <w:iCs w:val="1"/>
        </w:rPr>
        <w:t xml:space="preserve">African Biodiversity &amp; Conservation: Bothalia</w:t>
      </w:r>
      <w:r>
        <w:rPr/>
        <w:t xml:space="preserve"> is published by the South African National Biodiversity Institute (SANBI). The journal aims to disseminate, to a wide audience, knowledge, information and innovative approaches that promote and enhance the wise use and management of biodiversity in order to sustain the systems and species that support and benefit the people of Africa.</w:t>
      </w:r>
    </w:p>
    <w:p>
      <w:pPr/>
      <w:r>
        <w:rPr/>
        <w:t xml:space="preserve">The journal publishes original research findings, as well as reviews, commentaries, strategies and short notes. The scope of the journal includes the following areas:</w:t>
      </w:r>
      <w:br/>
      <w:r>
        <w:rPr/>
        <w:t xml:space="preserve">- Generation of new knowledge that provides a foundation for assessment, planning or management of biodiversity, including (i) new taxonomic discoveries within Africa, from across all Kingdoms of organisms, (ii) documenting the abundance, diversity and distribution of genes, species and ecosystems in Africa (including temporal changes in these).</w:t>
      </w:r>
      <w:br/>
      <w:r>
        <w:rPr/>
        <w:t xml:space="preserve">- Assessment of biodiversity, including (i) the status of populations, species and ecosystems, (ii) the impacts of threats, harvesting and disturbance or of interventions on populations, species and ecosystems, (iii) the value of the goods and services provided by biodiversity.</w:t>
      </w:r>
      <w:br/>
      <w:r>
        <w:rPr/>
        <w:t xml:space="preserve">- Innovation in science- or evidence-based decision-making for biodiversity in Africa. This includes the publication of case studies, best practices, tools and plans for the conservation, use and management of biodiversity.</w:t>
      </w:r>
      <w:br/>
      <w:r>
        <w:rPr/>
        <w:t xml:space="preserve">- Cross-cutting fields specifically (i) developments and innovation in human capital development in the biodiversity sector and (ii) innovation in biodiversity information management and dissemination systems and tools for use of biodiversity information.</w:t>
      </w:r>
      <w:br/>
      <w:r>
        <w:rPr/>
        <w:t xml:space="preserve">- Strategic frameworks that provide guidance and direction for biodiversity research, assessment and management at national, regional or continental levels, especially those that integrate biodiversity management with local and regional socio-economic systems.</w:t>
      </w:r>
      <w:br/>
      <w:r>
        <w:rPr/>
        <w:t xml:space="preserve">Submissions from authors anywhere in Africa as well as those based outside of Africa are invited if the content relates to African biodiversity.</w:t>
      </w:r>
    </w:p>
    <w:p>
      <w:pPr/>
    </w:p>
    <w:p>
      <w:pPr/>
      <w:r>
        <w:rPr>
          <w:b w:val="1"/>
          <w:bCs w:val="1"/>
        </w:rPr>
        <w:t xml:space="preserve">Thèmes : </w:t>
      </w:r>
      <w:r>
        <w:rPr/>
        <w:t xml:space="preserve"/>
      </w:r>
      <w:br/>
      <w:r>
        <w:rPr/>
        <w:t xml:space="preserve">Biodiversité, conservation</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African Biodiveristy &amp; Conservation</w:t>
      </w:r>
      <w:br/>
      <w:r>
        <w:rPr>
          <w:b w:val="1"/>
          <w:bCs w:val="1"/>
        </w:rPr>
        <w:t xml:space="preserve">Titre abrégé (ISO) : </w:t>
      </w:r>
      <w:r>
        <w:rPr/>
        <w:t xml:space="preserve">Bothalia</w:t>
      </w:r>
      <w:br/>
      <w:r>
        <w:rPr>
          <w:b w:val="1"/>
          <w:bCs w:val="1"/>
        </w:rPr>
        <w:t xml:space="preserve">ISSN : </w:t>
      </w:r>
      <w:r>
        <w:rPr/>
        <w:t xml:space="preserve">0006-8241 (ISSN-L); 0006-8241 (Papier); 2311-9284 (Electronique)</w:t>
      </w:r>
      <w:br/>
      <w:r>
        <w:rPr>
          <w:b w:val="1"/>
          <w:bCs w:val="1"/>
        </w:rPr>
        <w:t xml:space="preserve">Périodicité : </w:t>
      </w:r>
      <w:r>
        <w:rPr/>
        <w:t xml:space="preserve">Annuel</w:t>
      </w:r>
      <w:br/>
    </w:p>
    <w:p>
      <w:pPr/>
      <w:r>
        <w:rPr>
          <w:b w:val="1"/>
          <w:bCs w:val="1"/>
        </w:rPr>
        <w:t xml:space="preserve">Types d'articles : </w:t>
      </w:r>
      <w:r>
        <w:rPr/>
        <w:t xml:space="preserve">Articles de recherche, Articles de synthèse, Actes de conférences, Articles courts, Commentaires, Etudes de cas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19/07/2023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815" TargetMode="External"/><Relationship Id="rId8" Type="http://schemas.openxmlformats.org/officeDocument/2006/relationships/hyperlink" Target="http://www.abcjournal.org/index.php/BothaliaABC" TargetMode="External"/><Relationship Id="rId9" Type="http://schemas.openxmlformats.org/officeDocument/2006/relationships/hyperlink" Target="http://www.abcjournal.org/index.php/BothaliaABC/about/submissions" TargetMode="External"/><Relationship Id="rId10" Type="http://schemas.openxmlformats.org/officeDocument/2006/relationships/hyperlink" Target="https://www.sanbi.org/link/bothalia-african-biodiversity-and-conversation/"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2024-11-24T05:44:32+01:00</dcterms:created>
  <dcterms:modified xsi:type="dcterms:W3CDTF">2024-11-24T05:44:32+01:00</dcterms:modified>
</cp:coreProperties>
</file>

<file path=docProps/custom.xml><?xml version="1.0" encoding="utf-8"?>
<Properties xmlns="http://schemas.openxmlformats.org/officeDocument/2006/custom-properties" xmlns:vt="http://schemas.openxmlformats.org/officeDocument/2006/docPropsVTypes"/>
</file>