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GAIA - Ecological Perspectives for Science and Society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https://ou-publier.cirad.fr/node/5775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Oekom Verlag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http://www.gaia-online.net/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https://gaia.oekom.de/index.php/gaia/Authors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GAIA is a peer-reviewed inter- and transdisciplinary journal for scientists and other interested parties concerned with the causes and analyses of environmental and sustainability problems and their solutions.</w:t>
      </w:r>
      <w:br/>
      <w:r>
        <w:rPr/>
        <w:t xml:space="preserve">Environmental problems cannot be solved by one academic discipline. The complex natures of these problems require cooperation across disciplinary boundaries. Since 1991, GAIA has offered a well-balanced and practice-oriented forum for transdisciplinary research. GAIA offers first-hand information on state of the art environmental research and on current solutions to environmental problems. Well-known editors, advisors, and authors work to ensure the high quality of the contributions found in GAIA and a unique transdisciplinary dialogue – in a comprehensible style.</w:t>
      </w:r>
      <w:br/>
      <w:r>
        <w:rPr/>
        <w:t xml:space="preserve">Types of papers include: Design Reports that focus on a challenge unique to inter- and trans-disciplinary research projects.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Allemand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0940-5550 (ISSN-L); 0940-5550 (Papier); 2625-5413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le PDF de l'article peut être déposé sur une archive institutionnelle immédiatement après parution.</w:t>
      </w:r>
    </w:p>
    <w:p>
      <w:pPr/>
      <w:r>
        <w:rPr/>
        <w:t xml:space="preserve">All articles (Author Accepted Manuscripts (AAM) and / or Version of Record (VoR) can be self-archived with no embargo period,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900 Euros pour un article de recherche et 400 Euros pour la section Forum (mise à jour le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23/05/2023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75" TargetMode="External"/><Relationship Id="rId8" Type="http://schemas.openxmlformats.org/officeDocument/2006/relationships/hyperlink" Target="http://www.gaia-online.net/" TargetMode="External"/><Relationship Id="rId9" Type="http://schemas.openxmlformats.org/officeDocument/2006/relationships/hyperlink" Target="https://gaia.oekom.de/index.php/gaia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2024-11-22T22:15:31+01:00</dcterms:created>
  <dcterms:modified xsi:type="dcterms:W3CDTF">2024-11-22T22:15:31+01:00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