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Green Energy</w:t>
      </w:r>
      <w:bookmarkEnd w:id="1"/>
    </w:p>
    <w:p>
      <w:hyperlink r:id="rId7" w:history="1">
        <w:r>
          <w:rPr>
            <w:color w:val="#0000ff"/>
          </w:rPr>
          <w:t xml:space="preserve">https://ou-publier.cirad.fr/node/5758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https://www.tandfonline.com/toc/ljge20/current</w:t>
        </w:r>
      </w:hyperlink>
      <w:br/>
      <w:r>
        <w:rPr>
          <w:b w:val="1"/>
          <w:bCs w:val="1"/>
        </w:rPr>
        <w:t xml:space="preserve">Informations aux auteurs : </w:t>
      </w:r>
      <w:hyperlink r:id="rId9" w:history="1">
        <w:r>
          <w:rPr>
            <w:color w:val="#0000ff"/>
          </w:rPr>
          <w:t xml:space="preserve">https://www.tandfonline.com/action/authorSubmission?journalCode=ljge20&amp;page=instructions</w:t>
        </w:r>
      </w:hyperlink>
      <w:br/>
      <w:br/>
      <w:r>
        <w:rPr>
          <w:b w:val="1"/>
          <w:bCs w:val="1"/>
        </w:rPr>
        <w:t xml:space="preserve">Présentation de la revue</w:t>
      </w:r>
      <w:br/>
      <w:r>
        <w:rPr>
          <w:b w:val="1"/>
          <w:bCs w:val="1"/>
        </w:rPr>
        <w:t xml:space="preserve">Langue originale : </w:t>
      </w:r>
    </w:p>
    <w:p>
      <w:pPr/>
      <w:r>
        <w:rPr/>
        <w:t xml:space="preserve">International Journal of Green Energy shares multidisciplinary research results in the fields of energy research, energy conversion, energy management, and energy conservation, with a particular interest in advanced, environmentally friendly energy technologies. We publish research that focuses on the forms and utilizations of energy that have no, minimal, or reduced impact on environment, economy and society.</w:t>
      </w:r>
      <w:br/>
      <w:r>
        <w:rPr/>
        <w:t xml:space="preserve">We welcome research papers that explore: Sustainable Energy diversity, Green Energy localization, Green Energy security, Sustainable energy development, Sustainable Energy technology, Green Energy resources, Green Energy consumption, Consequences of energy use, Fundamental and practical applications for sustainable energy.</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Green Energy</w:t>
      </w:r>
      <w:br/>
      <w:r>
        <w:rPr>
          <w:b w:val="1"/>
          <w:bCs w:val="1"/>
        </w:rPr>
        <w:t xml:space="preserve">ISSN : </w:t>
      </w:r>
      <w:r>
        <w:rPr/>
        <w:t xml:space="preserve">1543-5075 (ISSN-L); 1543-5075 (Papier); 1543-5083 (Electronique)</w:t>
      </w:r>
      <w:br/>
      <w:r>
        <w:rPr>
          <w:b w:val="1"/>
          <w:bCs w:val="1"/>
        </w:rPr>
        <w:t xml:space="preserve">Périodicité : </w:t>
      </w:r>
      <w:r>
        <w:rPr/>
        <w:t xml:space="preserve">15 n°/an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2730 €. (mise à jour le 06/10/2022)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58" TargetMode="External"/><Relationship Id="rId8" Type="http://schemas.openxmlformats.org/officeDocument/2006/relationships/hyperlink" Target="https://www.tandfonline.com/toc/ljge20/current" TargetMode="External"/><Relationship Id="rId9" Type="http://schemas.openxmlformats.org/officeDocument/2006/relationships/hyperlink" Target="https://www.tandfonline.com/action/authorSubmission?journalCode=ljg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2024-11-23T02:49:45+01:00</dcterms:created>
  <dcterms:modified xsi:type="dcterms:W3CDTF">2024-11-23T02:49:45+01:00</dcterms:modified>
</cp:coreProperties>
</file>

<file path=docProps/custom.xml><?xml version="1.0" encoding="utf-8"?>
<Properties xmlns="http://schemas.openxmlformats.org/officeDocument/2006/custom-properties" xmlns:vt="http://schemas.openxmlformats.org/officeDocument/2006/docPropsVTypes"/>
</file>