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Sustainable Earth</w:t>
      </w:r>
      <w:bookmarkEnd w:id="1"/>
    </w:p>
    <w:p>
      <w:hyperlink r:id="rId7" w:history="1">
        <w:r>
          <w:rPr>
            <w:color w:val="#0000ff"/>
          </w:rPr>
          <w:t xml:space="preserve">https://ou-publier.cirad.fr/node/5677</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https://sustainableearth.biomedcentral.com/</w:t>
        </w:r>
      </w:hyperlink>
      <w:br/>
      <w:r>
        <w:rPr>
          <w:b w:val="1"/>
          <w:bCs w:val="1"/>
        </w:rPr>
        <w:t xml:space="preserve">Informations aux auteurs : </w:t>
      </w:r>
      <w:hyperlink r:id="rId9" w:history="1">
        <w:r>
          <w:rPr>
            <w:color w:val="#0000ff"/>
          </w:rPr>
          <w:t xml:space="preserve">https://sustainableearth.biomedcentral.com/submission-guidelines</w:t>
        </w:r>
      </w:hyperlink>
      <w:br/>
      <w:br/>
      <w:r>
        <w:rPr>
          <w:b w:val="1"/>
          <w:bCs w:val="1"/>
        </w:rPr>
        <w:t xml:space="preserve">Présentation de la revue</w:t>
      </w:r>
      <w:br/>
      <w:r>
        <w:rPr>
          <w:b w:val="1"/>
          <w:bCs w:val="1"/>
        </w:rPr>
        <w:t xml:space="preserve">Langue originale : </w:t>
      </w:r>
    </w:p>
    <w:p>
      <w:pPr/>
      <w:r>
        <w:rPr/>
        <w:t xml:space="preserve">Sustainability is a global challenge identified by the United Nations. There is a uniform drive in every region of the world to invest time and money into developing solutions to meet this global challenge. Consequently, sustainability research is one of the fastest growing scientific fields today.</w:t>
      </w:r>
      <w:br/>
      <w:r>
        <w:rPr/>
        <w:t xml:space="preserve">Sustainable Earth aims to address this by publishing high-quality, open access research from all topics related to this discipline. As a community-focused journal, it serves both the realms of academia and the general public and strives to strengthen the bond between them through traditional and innovative scientific communication. To further this vision, the journal will engage authors and readers in contemporary topics in the public eye or of critical socio-economic importance through the publication of thematic series.</w:t>
      </w:r>
      <w:br/>
      <w:r>
        <w:rPr/>
        <w:t xml:space="preserve">The journal's subtitle – Science, Policy, Society – highlights the connectivity between core research, policy and everyday life. As such, the journal particularly welcomes articles that may influence policy or alter societal paradigms.</w:t>
      </w:r>
      <w:br/>
      <w:r>
        <w:rPr/>
        <w:t xml:space="preserve">Publisher's keywords: sustainability, sustainable development goals</w:t>
      </w:r>
    </w:p>
    <w:p>
      <w:pPr/>
    </w:p>
    <w:p>
      <w:pPr/>
      <w:r>
        <w:rPr>
          <w:b w:val="1"/>
          <w:bCs w:val="1"/>
        </w:rPr>
        <w:t xml:space="preserve">Thèmes : </w:t>
      </w:r>
      <w:r>
        <w:rPr/>
        <w:t xml:space="preserve"/>
      </w:r>
      <w:br/>
      <w:r>
        <w:rPr/>
        <w:t xml:space="preserve">Macro-économie et politique</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Sustain. earth</w:t>
      </w:r>
      <w:br/>
      <w:r>
        <w:rPr>
          <w:b w:val="1"/>
          <w:bCs w:val="1"/>
        </w:rPr>
        <w:t xml:space="preserve">ISSN : </w:t>
      </w:r>
      <w:r>
        <w:rPr/>
        <w:t xml:space="preserve">2520-8748 (ISSN-L); 2520-8748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Articles techniques, Commentaires, Opinions</w:t>
      </w:r>
      <w:br/>
      <w:br/>
      <w:r>
        <w:rPr>
          <w:b w:val="1"/>
          <w:bCs w:val="1"/>
        </w:rPr>
        <w:t xml:space="preserve">Frais de publication : </w:t>
      </w:r>
      <w:r>
        <w:rPr/>
        <w:t xml:space="preserve">Oui</w:t>
      </w:r>
      <w:br/>
      <w:r>
        <w:rPr>
          <w:b w:val="1"/>
          <w:bCs w:val="1"/>
        </w:rPr>
        <w:t xml:space="preserve">Montant des frais de publication : </w:t>
      </w:r>
      <w:r>
        <w:rPr/>
        <w:t xml:space="preserve">1040 Euros (mise à jour le 25/08/2022)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25/08/2022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77" TargetMode="External"/><Relationship Id="rId8" Type="http://schemas.openxmlformats.org/officeDocument/2006/relationships/hyperlink" Target="https://sustainableearth.biomedcentral.com/" TargetMode="External"/><Relationship Id="rId9" Type="http://schemas.openxmlformats.org/officeDocument/2006/relationships/hyperlink" Target="https://sustainableearth.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2024-11-05T03:21:40+01:00</dcterms:created>
  <dcterms:modified xsi:type="dcterms:W3CDTF">2024-11-05T03:21:40+01:00</dcterms:modified>
</cp:coreProperties>
</file>

<file path=docProps/custom.xml><?xml version="1.0" encoding="utf-8"?>
<Properties xmlns="http://schemas.openxmlformats.org/officeDocument/2006/custom-properties" xmlns:vt="http://schemas.openxmlformats.org/officeDocument/2006/docPropsVTypes"/>
</file>