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on Computational Imaging</w:t>
      </w:r>
      <w:bookmarkEnd w:id="1"/>
    </w:p>
    <w:p>
      <w:hyperlink r:id="rId7" w:history="1">
        <w:r>
          <w:rPr>
            <w:color w:val="#0000ff"/>
          </w:rPr>
          <w:t xml:space="preserve">https://ou-publier.cirad.fr/node/5651</w:t>
        </w:r>
      </w:hyperlink>
    </w:p>
    <w:p>
      <w:pPr/>
      <w:br/>
      <w:r>
        <w:rPr>
          <w:b w:val="1"/>
          <w:bCs w:val="1"/>
        </w:rPr>
        <w:t xml:space="preserve">Editeur scientifique : </w:t>
      </w:r>
      <w:r>
        <w:rPr/>
        <w:t xml:space="preserve">IEEE Computer Society (Etats-Unis)</w:t>
      </w:r>
      <w:br/>
      <w:r>
        <w:rPr>
          <w:b w:val="1"/>
          <w:bCs w:val="1"/>
        </w:rPr>
        <w:t xml:space="preserve">Editeur commercial : </w:t>
      </w:r>
      <w:br/>
      <w:br/>
      <w:r>
        <w:rPr>
          <w:b w:val="1"/>
          <w:bCs w:val="1"/>
        </w:rPr>
        <w:t xml:space="preserve">Site Web : </w:t>
      </w:r>
      <w:hyperlink r:id="rId8" w:history="1">
        <w:r>
          <w:rPr>
            <w:color w:val="#0000ff"/>
          </w:rPr>
          <w:t xml:space="preserve">http://ieeexplore.ieee.org/xpl/RecentIssue.jsp?punumber=6745852</w:t>
        </w:r>
      </w:hyperlink>
      <w:br/>
      <w:r>
        <w:rPr>
          <w:b w:val="1"/>
          <w:bCs w:val="1"/>
        </w:rPr>
        <w:t xml:space="preserve">Informations aux auteurs : </w:t>
      </w:r>
      <w:hyperlink r:id="rId9" w:history="1">
        <w:r>
          <w:rPr>
            <w:color w:val="#0000ff"/>
          </w:rPr>
          <w:t xml:space="preserve">http://ieeeauthorcenter.ieee.org/submit-your-article-for-peer-review/the-ieee-article-submission-process/</w:t>
        </w:r>
      </w:hyperlink>
      <w:br/>
      <w:br/>
      <w:r>
        <w:rPr>
          <w:b w:val="1"/>
          <w:bCs w:val="1"/>
        </w:rPr>
        <w:t xml:space="preserve">Présentation de la revue</w:t>
      </w:r>
      <w:br/>
      <w:r>
        <w:rPr>
          <w:b w:val="1"/>
          <w:bCs w:val="1"/>
        </w:rPr>
        <w:t xml:space="preserve">Langue originale : </w:t>
      </w:r>
    </w:p>
    <w:p>
      <w:pPr/>
      <w:r>
        <w:rPr/>
        <w:t xml:space="preserve">The IEEE Transactions on Computational Imaging will publish articles where computation plays an integral role in the image formation process. Papers will cover all areas of computational imaging ranging from fundamental theoretical methods to the latest innovative computational imaging system designs. Topics of interest will include advanced algorithms and mathematical techniques, model-based data inversion, methods for image and signal recovery from sparse and incomplete data, techniques for non-traditional sensing of image data, methods for dynamic information acquisition and extraction from imaging sensors, software and hardware for efficient computation in imaging systems, and highly novel imaging system design.</w:t>
      </w:r>
    </w:p>
    <w:p>
      <w:pPr/>
    </w:p>
    <w:p>
      <w:pPr/>
      <w:r>
        <w:rPr>
          <w:b w:val="1"/>
          <w:bCs w:val="1"/>
        </w:rPr>
        <w:t xml:space="preserve">Thèmes : </w:t>
      </w:r>
      <w:r>
        <w:rPr/>
        <w:t xml:space="preserve"/>
      </w:r>
      <w:br/>
      <w:r>
        <w:rPr/>
        <w:t xml:space="preserve">Modélisation</w:t>
      </w:r>
      <w:br/>
      <w:r>
        <w:rPr/>
        <w:t xml:space="preserve">Mathématiques, informatique</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IEEE Transactions on Computational Imaging</w:t>
      </w:r>
      <w:br/>
      <w:r>
        <w:rPr>
          <w:b w:val="1"/>
          <w:bCs w:val="1"/>
        </w:rPr>
        <w:t xml:space="preserve">Titre abrégé (ISO) : </w:t>
      </w:r>
      <w:r>
        <w:rPr/>
        <w:t xml:space="preserve">IEEE Trans. Comput. Imaging</w:t>
      </w:r>
      <w:br/>
      <w:r>
        <w:rPr>
          <w:b w:val="1"/>
          <w:bCs w:val="1"/>
        </w:rPr>
        <w:t xml:space="preserve">ISSN : </w:t>
      </w:r>
      <w:r>
        <w:rPr/>
        <w:t xml:space="preserve">2333-9403 (ISSN-L); 2573-0436 (Papier); 2333-9403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w:t>
      </w:r>
      <w:br/>
      <w:br/>
      <w:r>
        <w:rPr>
          <w:b w:val="1"/>
          <w:bCs w:val="1"/>
        </w:rPr>
        <w:t xml:space="preserve">Frais de publication : </w:t>
      </w:r>
      <w:r>
        <w:rPr/>
        <w:t xml:space="preserve">Non</w:t>
      </w:r>
      <w:br/>
      <w:r>
        <w:rPr>
          <w:b w:val="1"/>
          <w:bCs w:val="1"/>
        </w:rPr>
        <w:t xml:space="preserve">Coût du libre accès optionnel : </w:t>
      </w:r>
      <w:r>
        <w:rPr/>
        <w:t xml:space="preserve">2045 $ (réduction pour les auteurs des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51" TargetMode="External"/><Relationship Id="rId8" Type="http://schemas.openxmlformats.org/officeDocument/2006/relationships/hyperlink" Target="http://ieeexplore.ieee.org/xpl/RecentIssue.jsp?punumber=6745852" TargetMode="External"/><Relationship Id="rId9" Type="http://schemas.openxmlformats.org/officeDocument/2006/relationships/hyperlink" Target="http://ieeeauthorcenter.ieee.org/submit-your-article-for-peer-review/the-ieee-article-submission-proces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2024-11-25T08:29:23+01:00</dcterms:created>
  <dcterms:modified xsi:type="dcterms:W3CDTF">2024-11-25T08:29:23+01:00</dcterms:modified>
</cp:coreProperties>
</file>

<file path=docProps/custom.xml><?xml version="1.0" encoding="utf-8"?>
<Properties xmlns="http://schemas.openxmlformats.org/officeDocument/2006/custom-properties" xmlns:vt="http://schemas.openxmlformats.org/officeDocument/2006/docPropsVTypes"/>
</file>