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Juridique de l'Environnement</w:t>
      </w:r>
      <w:bookmarkEnd w:id="1"/>
    </w:p>
    <w:p>
      <w:hyperlink r:id="rId7" w:history="1">
        <w:r>
          <w:rPr>
            <w:color w:val="#0000ff"/>
          </w:rPr>
          <w:t xml:space="preserve">https://ou-publier.cirad.fr/node/5495</w:t>
        </w:r>
      </w:hyperlink>
    </w:p>
    <w:p>
      <w:pPr/>
      <w:br/>
      <w:r>
        <w:rPr>
          <w:b w:val="1"/>
          <w:bCs w:val="1"/>
        </w:rPr>
        <w:t xml:space="preserve">Editeur scientifique : </w:t>
      </w:r>
      <w:r>
        <w:rPr/>
        <w:t xml:space="preserve">SFDE - Société Française pour le Droit de l'Environnement (France)</w:t>
      </w:r>
      <w:br/>
      <w:r>
        <w:rPr>
          <w:b w:val="1"/>
          <w:bCs w:val="1"/>
        </w:rPr>
        <w:t xml:space="preserve">Editeur commercial : </w:t>
      </w:r>
      <w:r>
        <w:rPr/>
        <w:t xml:space="preserve">Lavoisier (France)</w:t>
      </w:r>
      <w:br/>
      <w:br/>
      <w:r>
        <w:rPr>
          <w:b w:val="1"/>
          <w:bCs w:val="1"/>
        </w:rPr>
        <w:t xml:space="preserve">Site Web : </w:t>
      </w:r>
      <w:hyperlink r:id="rId8" w:history="1">
        <w:r>
          <w:rPr>
            <w:color w:val="#0000ff"/>
          </w:rPr>
          <w:t xml:space="preserve">https://www.jle.com/fr/revues/rje/revue.phtml</w:t>
        </w:r>
      </w:hyperlink>
      <w:br/>
      <w:r>
        <w:rPr>
          <w:b w:val="1"/>
          <w:bCs w:val="1"/>
        </w:rPr>
        <w:t xml:space="preserve">Informations aux auteurs : </w:t>
      </w:r>
      <w:hyperlink r:id="rId9" w:history="1">
        <w:r>
          <w:rPr>
            <w:color w:val="#0000ff"/>
          </w:rPr>
          <w:t xml:space="preserve">https://www.jle.com/fr/revues/rje/espace_auteur</w:t>
        </w:r>
      </w:hyperlink>
      <w:br/>
      <w:br/>
      <w:r>
        <w:rPr>
          <w:b w:val="1"/>
          <w:bCs w:val="1"/>
        </w:rPr>
        <w:t xml:space="preserve">Présentation de la revue</w:t>
      </w:r>
      <w:br/>
      <w:r>
        <w:rPr>
          <w:b w:val="1"/>
          <w:bCs w:val="1"/>
        </w:rPr>
        <w:t xml:space="preserve">Langue originale : </w:t>
      </w:r>
    </w:p>
    <w:p>
      <w:pPr/>
      <w:r>
        <w:rPr/>
        <w:t xml:space="preserve">Fondée en 1976 par le Professeur émérite Michel Prieur, la Revue Juridique de l'environnement, publication de la société française pour le droit de l'environnement, est la référence incontournable du droit de l'environnement contemporain. En quatre numéros annuels et un numéro spécial, elle expose l'ensemble de la matière, aussi bien le droit français que le droit international et européen ou étranger. Son inévitable transversalité est aussi restituée dans toutes ses facettes : civile, commerciale, pénale, fiscale, administrative, etc. Depuis l'origine l'objectif principal est de resituer les textes et la jurisprudence dans leur dimension théorique pour une meilleure compréhension de ce droit jeune et en formation : la Revue Juridique de l'environnement contient essentiellement des études écrites par les meilleurs spécialistes universitaires ou praticiens. Axée sur les fondamentaux juridiques, elle donne les clefs pour comprendre la matière dans sa complexité et ses enjeux si vitaux pour notre temps. Depuis 2013, la RJE s'est renforcée par la mise en place d'une direction scientifique. La revue comprend : des éditoriaux ; des articles de doctrine ; des chroniques thématiques (par exemple droit des OGM) ou par branches du droit (droit constitutionnel, droit européen, droit international, droit civil, droit des affaires, droit du travail, droit fiscal, droit de l'urbanisme, etc.) ; des décisions de jurisprudence publiées in extenso avec conclusions et/ou commentaires ; des panoramas de jurisprudence sur les questions qui soulèvent un abondant contentieux : bois et forêts, cadre de vie, enquêtes publiques, eau, installations classées... Ces panoramas sont constitués d'extraits significatifs des décisions de toutes les juridictions dont l'intérêt est mis en relief par de brèves observations ; des tribunes libres ; des résumés de thèse de droit de l'environnement ; des notes bibliographiques ; des tables annuelles.</w:t>
      </w:r>
    </w:p>
    <w:p>
      <w:pPr/>
    </w:p>
    <w:p>
      <w:pPr/>
      <w:r>
        <w:rPr>
          <w:b w:val="1"/>
          <w:bCs w:val="1"/>
        </w:rPr>
        <w:t xml:space="preserve">Thèmes : </w:t>
      </w:r>
      <w:r>
        <w:rPr/>
        <w:t xml:space="preserve"/>
      </w:r>
      <w:br/>
      <w:r>
        <w:rPr/>
        <w:t xml:space="preserve">Eco. de l’environ., bioéconomie</w:t>
      </w:r>
      <w:br/>
      <w:r>
        <w:rPr/>
        <w:t xml:space="preserve">Environnement, durabilité : multidiscip.</w:t>
      </w:r>
      <w:br/>
      <w:br/>
      <w:r>
        <w:rPr>
          <w:b w:val="1"/>
          <w:bCs w:val="1"/>
        </w:rPr>
        <w:t xml:space="preserve">Libre accès : </w:t>
      </w:r>
      <w:r>
        <w:rPr/>
        <w:t xml:space="preserve">Pas de libre accès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0397-0299 (ISSN-L); 0397-0299 (Papier); 2430-2848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Articles techniques,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95" TargetMode="External"/><Relationship Id="rId8" Type="http://schemas.openxmlformats.org/officeDocument/2006/relationships/hyperlink" Target="https://www.jle.com/fr/revues/rje/revue.phtml" TargetMode="External"/><Relationship Id="rId9" Type="http://schemas.openxmlformats.org/officeDocument/2006/relationships/hyperlink" Target="https://www.jle.com/fr/revues/rje/espace_auteu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2024-11-22T03:33:57+01:00</dcterms:created>
  <dcterms:modified xsi:type="dcterms:W3CDTF">2024-11-22T03:33:57+01:00</dcterms:modified>
</cp:coreProperties>
</file>

<file path=docProps/custom.xml><?xml version="1.0" encoding="utf-8"?>
<Properties xmlns="http://schemas.openxmlformats.org/officeDocument/2006/custom-properties" xmlns:vt="http://schemas.openxmlformats.org/officeDocument/2006/docPropsVTypes"/>
</file>