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Journal of Entomological Society of Iran</w:t>
      </w:r>
      <w:bookmarkEnd w:id="1"/>
    </w:p>
    <w:p>
      <w:hyperlink r:id="rId7" w:history="1">
        <w:r>
          <w:rPr>
            <w:color w:val="#0000ff"/>
          </w:rPr>
          <w:t xml:space="preserve">https://ou-publier.cirad.fr/node/5466</w:t>
        </w:r>
      </w:hyperlink>
    </w:p>
    <w:p>
      <w:pPr/>
      <w:br/>
      <w:r>
        <w:rPr>
          <w:b w:val="1"/>
          <w:bCs w:val="1"/>
        </w:rPr>
        <w:t xml:space="preserve">Editeur scientifique : </w:t>
      </w:r>
      <w:r>
        <w:rPr/>
        <w:t xml:space="preserve">Entomological Society of Iran (Iran)</w:t>
      </w:r>
      <w:br/>
      <w:r>
        <w:rPr>
          <w:b w:val="1"/>
          <w:bCs w:val="1"/>
        </w:rPr>
        <w:t xml:space="preserve">Editeur commercial : </w:t>
      </w:r>
      <w:br/>
      <w:br/>
      <w:r>
        <w:rPr>
          <w:b w:val="1"/>
          <w:bCs w:val="1"/>
        </w:rPr>
        <w:t xml:space="preserve">Site Web : </w:t>
      </w:r>
      <w:hyperlink r:id="rId8" w:history="1">
        <w:r>
          <w:rPr>
            <w:color w:val="#0000ff"/>
          </w:rPr>
          <w:t xml:space="preserve">https://jesi.areeo.ac.ir/journal/about?lang=en</w:t>
        </w:r>
      </w:hyperlink>
      <w:br/>
      <w:r>
        <w:rPr>
          <w:b w:val="1"/>
          <w:bCs w:val="1"/>
        </w:rPr>
        <w:t xml:space="preserve">Informations aux auteurs : </w:t>
      </w:r>
      <w:hyperlink r:id="rId9" w:history="1">
        <w:r>
          <w:rPr>
            <w:color w:val="#0000ff"/>
          </w:rPr>
          <w:t xml:space="preserve">http://jesi.areeo.ac.ir/journal/authors.note?lang=en</w:t>
        </w:r>
      </w:hyperlink>
      <w:br/>
      <w:br/>
      <w:r>
        <w:rPr>
          <w:b w:val="1"/>
          <w:bCs w:val="1"/>
        </w:rPr>
        <w:t xml:space="preserve">Présentation de la revue</w:t>
      </w:r>
      <w:br/>
      <w:r>
        <w:rPr>
          <w:b w:val="1"/>
          <w:bCs w:val="1"/>
        </w:rPr>
        <w:t xml:space="preserve">Langue originale : </w:t>
      </w:r>
    </w:p>
    <w:p>
      <w:pPr/>
      <w:r>
        <w:rPr/>
        <w:t xml:space="preserve">The Journal of Entomological Society of Iran (JESI) is a quarterly journal that publishes original peer-reviewed articles, monographs, and short communications containing new insights into various aspects of entomology that have not been published or submitted for publication elsewhere. The main entomological areas covered by JESI include: Agricultural, horticultural and forestry entomology ; Medical, veterinary and urban entomology ; Biological control ; Insect biology, physiology, behavior, ecology and pathology ; Stored product pests ; Host-plant selection mechanisms ; Parasitoid-host interactions ; Taxonomy and biosystematics ; Insect toxicology and insecticide resistance ; Vectors of plant pathogens.</w:t>
      </w:r>
    </w:p>
    <w:p>
      <w:pPr/>
    </w:p>
    <w:p>
      <w:pPr/>
      <w:r>
        <w:rPr>
          <w:b w:val="1"/>
          <w:bCs w:val="1"/>
        </w:rPr>
        <w:t xml:space="preserve">Thèmes : </w:t>
      </w:r>
      <w:r>
        <w:rPr/>
        <w:t xml:space="preserve"/>
      </w:r>
      <w:br/>
      <w:r>
        <w:rPr/>
        <w:t xml:space="preserve">Maladies et bioagresseurs</w:t>
      </w:r>
      <w:br/>
      <w:r>
        <w:rPr/>
        <w:t xml:space="preserve">Entomologie</w:t>
      </w:r>
      <w:br/>
      <w:r>
        <w:rPr/>
        <w:t xml:space="preserve">Ecologie animale</w:t>
      </w:r>
      <w:br/>
      <w:br/>
      <w:r>
        <w:rPr>
          <w:b w:val="1"/>
          <w:bCs w:val="1"/>
        </w:rPr>
        <w:t xml:space="preserve">Libre accès : </w:t>
      </w:r>
      <w:r>
        <w:rPr/>
        <w:t xml:space="preserve">Libre accès total</w:t>
      </w:r>
      <w:br/>
      <w:br/>
      <w:r>
        <w:rPr>
          <w:b w:val="1"/>
          <w:bCs w:val="1"/>
        </w:rPr>
        <w:t xml:space="preserve">Langues : </w:t>
      </w:r>
      <w:r>
        <w:rPr/>
        <w:t xml:space="preserve">Anglais</w:t>
      </w:r>
      <w:br/>
      <w:br/>
      <w:r>
        <w:rPr>
          <w:b w:val="1"/>
          <w:bCs w:val="1"/>
        </w:rPr>
        <w:t xml:space="preserve">Notoriété : </w:t>
      </w:r>
      <w:r>
        <w:rPr/>
        <w:t xml:space="preserve"/>
      </w:r>
      <w:br/>
      <w:r>
        <w:rPr/>
        <w:t xml:space="preserve">A Comité de lecture sans FI sans SJR</w:t>
      </w:r>
      <w:br/>
      <w:br/>
      <w:r>
        <w:rPr>
          <w:b w:val="1"/>
          <w:bCs w:val="1"/>
        </w:rPr>
        <w:t xml:space="preserve">Informations générales</w:t>
      </w:r>
      <w:br/>
      <w:r>
        <w:rPr>
          <w:b w:val="1"/>
          <w:bCs w:val="1"/>
        </w:rPr>
        <w:t xml:space="preserve">Autres titres : </w:t>
      </w:r>
      <w:r>
        <w:rPr/>
        <w:t xml:space="preserve">JESI</w:t>
      </w:r>
      <w:br/>
      <w:r>
        <w:rPr>
          <w:b w:val="1"/>
          <w:bCs w:val="1"/>
        </w:rPr>
        <w:t xml:space="preserve">ISSN : </w:t>
      </w:r>
      <w:r>
        <w:rPr/>
        <w:t xml:space="preserve">0259-9996 (ISSN-L); 0259-9996 (Papier)</w:t>
      </w:r>
      <w:br/>
      <w:r>
        <w:rPr>
          <w:b w:val="1"/>
          <w:bCs w:val="1"/>
        </w:rPr>
        <w:t xml:space="preserve">Périodicité : </w:t>
      </w:r>
      <w:r>
        <w:rPr/>
        <w:t xml:space="preserve">4 n°/an (Trimestriel)</w:t>
      </w:r>
      <w:br/>
      <w:r>
        <w:rPr>
          <w:b w:val="1"/>
          <w:bCs w:val="1"/>
        </w:rPr>
        <w:t xml:space="preserve">Informations complémentaires : </w:t>
      </w:r>
    </w:p>
    <w:p>
      <w:pPr/>
      <w:r>
        <w:rPr/>
        <w:t xml:space="preserve">Articles en anglais ou en perse avec résumé en anglais.</w:t>
      </w:r>
    </w:p>
    <w:p>
      <w:pPr/>
      <w:br/>
      <w:r>
        <w:rPr>
          <w:b w:val="1"/>
          <w:bCs w:val="1"/>
        </w:rPr>
        <w:t xml:space="preserve">Types d'articles : </w:t>
      </w:r>
      <w:r>
        <w:rPr/>
        <w:t xml:space="preserve">Articles courts, Articles de recherche</w:t>
      </w:r>
      <w:br/>
      <w:br/>
      <w:r>
        <w:rPr>
          <w:b w:val="1"/>
          <w:bCs w:val="1"/>
        </w:rPr>
        <w:t xml:space="preserve">Frais de publication : </w:t>
      </w:r>
      <w:r>
        <w:rPr/>
        <w:t xml:space="preserve">Non</w:t>
      </w:r>
      <w:br/>
      <w:br/>
      <w:r>
        <w:rPr>
          <w:b w:val="1"/>
          <w:bCs w:val="1"/>
        </w:rPr>
        <w:t xml:space="preserve">Données de la recherche</w:t>
      </w:r>
      <w:br/>
      <w:r>
        <w:rPr>
          <w:b w:val="1"/>
          <w:bCs w:val="1"/>
        </w:rPr>
        <w:t xml:space="preserve">Politique d'accès aux données de la recherche : </w:t>
      </w:r>
      <w:r>
        <w:rPr/>
        <w:t xml:space="preserve">Pas de politique</w:t>
      </w:r>
      <w:br/>
      <w:br/>
      <w:r>
        <w:rPr/>
        <w:t xml:space="preserve">Mise à jour le </w:t>
      </w:r>
      <w:r>
        <w:rPr/>
        <w:t xml:space="preserve">08/12/2021	 					© Cirad, 2024</w:t>
      </w:r>
      <w:br/>
    </w:p>
    <w:sectPr>
      <w:head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Cirad - Où Publier - </w:t>
    </w:r>
    <w:hyperlink r:id="rId1" w:history="1">
      <w:r>
        <w:rPr>
          <w:color w:val="#0000ff"/>
        </w:rPr>
        <w:t xml:space="preserve">https://ou-publier.cirad.fr</w:t>
      </w:r>
    </w:hyperlink>
    <w:r>
      <w:rPr/>
      <w:t xml:space="preserve"> - </w:t>
    </w:r>
    <w:r>
      <w:rPr/>
      <w:t xml:space="preserve">Contact : </w:t>
    </w:r>
    <w:hyperlink r:id="rId2" w:history="1">
      <w:r>
        <w:rPr>
          <w:color w:val="#0000ff"/>
        </w:rPr>
        <w:t xml:space="preserve">ou-publier@cirad.fr</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48"/>
      <w:szCs w:val="4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u-publier.cirad.fr/node/5466" TargetMode="External"/><Relationship Id="rId8" Type="http://schemas.openxmlformats.org/officeDocument/2006/relationships/hyperlink" Target="https://jesi.areeo.ac.ir/journal/about?lang=en" TargetMode="External"/><Relationship Id="rId9" Type="http://schemas.openxmlformats.org/officeDocument/2006/relationships/hyperlink" Target="http://jesi.areeo.ac.ir/journal/authors.note?lang=en"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ou-publier.cirad.fr" TargetMode="External"/><Relationship Id="rId2" Type="http://schemas.openxmlformats.org/officeDocument/2006/relationships/hyperlink" Target="ou-publier@cirad.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2024-05-19T00:04:49+02:00</dcterms:created>
  <dcterms:modified xsi:type="dcterms:W3CDTF">2024-05-19T00:04:49+02:00</dcterms:modified>
</cp:coreProperties>
</file>

<file path=docProps/custom.xml><?xml version="1.0" encoding="utf-8"?>
<Properties xmlns="http://schemas.openxmlformats.org/officeDocument/2006/custom-properties" xmlns:vt="http://schemas.openxmlformats.org/officeDocument/2006/docPropsVTypes"/>
</file>