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Review of African Political Economy</w:t>
      </w:r>
      <w:bookmarkEnd w:id="1"/>
    </w:p>
    <w:p>
      <w:hyperlink r:id="rId7" w:history="1">
        <w:r>
          <w:rPr>
            <w:color w:val="#0000ff"/>
          </w:rPr>
          <w:t xml:space="preserve">https://ou-publier.cirad.fr/node/5402</w:t>
        </w:r>
      </w:hyperlink>
    </w:p>
    <w:p>
      <w:pPr/>
      <w:br/>
      <w:r>
        <w:rPr>
          <w:b w:val="1"/>
          <w:bCs w:val="1"/>
        </w:rPr>
        <w:t xml:space="preserve">Editeur commercial : </w:t>
      </w:r>
      <w:r>
        <w:rPr/>
        <w:t xml:space="preserve">ScienceOpen (Etats-Unis)</w:t>
      </w:r>
      <w:br/>
      <w:br/>
      <w:r>
        <w:rPr>
          <w:b w:val="1"/>
          <w:bCs w:val="1"/>
        </w:rPr>
        <w:t xml:space="preserve">Site Web : </w:t>
      </w:r>
      <w:hyperlink r:id="rId8" w:history="1">
        <w:r>
          <w:rPr>
            <w:color w:val="#0000ff"/>
          </w:rPr>
          <w:t xml:space="preserve">https://www.scienceopen.com/collection/957770c3-4943-4fde-a72b-841025ea4ab1</w:t>
        </w:r>
      </w:hyperlink>
      <w:br/>
      <w:r>
        <w:rPr>
          <w:b w:val="1"/>
          <w:bCs w:val="1"/>
        </w:rPr>
        <w:t xml:space="preserve">Informations aux auteurs : </w:t>
      </w:r>
      <w:hyperlink r:id="rId8" w:history="1">
        <w:r>
          <w:rPr>
            <w:color w:val="#0000ff"/>
          </w:rPr>
          <w:t xml:space="preserve">https://www.scienceopen.com/collection/957770c3-4943-4fde-a72b-841025ea4ab1</w:t>
        </w:r>
      </w:hyperlink>
      <w:br/>
      <w:br/>
      <w:r>
        <w:rPr>
          <w:b w:val="1"/>
          <w:bCs w:val="1"/>
        </w:rPr>
        <w:t xml:space="preserve">Présentation de la revue</w:t>
      </w:r>
      <w:br/>
      <w:r>
        <w:rPr>
          <w:b w:val="1"/>
          <w:bCs w:val="1"/>
        </w:rPr>
        <w:t xml:space="preserve">Langue originale : </w:t>
      </w:r>
    </w:p>
    <w:p>
      <w:pPr/>
      <w:r>
        <w:rPr/>
        <w:t xml:space="preserve">Review of African Political Economy (ROAPE) provides radical analyses of trends, issues and social processes in Africa, adopting a broadly materialist interpretation of change.</w:t>
      </w:r>
      <w:br/>
      <w:r>
        <w:rPr/>
        <w:t xml:space="preserve">ROAPE is committed to encouraging high quality research and fostering excellence in the understanding of African political economy. Its contributions are based on politically engaged scholarship and it is not generally looking for econometric analyses. It pays particular attention to the political economy of inequality, exploitation, oppression, and to struggles against them, whether driven by global forces or local ones such as class, race, community and gender. It also welcomes critical research on political economies / ecologies of the environment. It sustains a critical analysis of the nature of power and the state in Africa in the context of capitalist globalisation.</w:t>
      </w:r>
      <w:br/>
      <w:r>
        <w:rPr/>
        <w:t xml:space="preserve">Types of papers include: Reviews of academic and political books, fiction and film; Briefings (generally short, topical and informative pieces, including documents, with a 'stop press' policy for urgent items); and Debates (require an author to take a position on a controversial topic, either engaging with a previous piece or inviting response).</w:t>
      </w:r>
    </w:p>
    <w:p>
      <w:pPr/>
    </w:p>
    <w:p>
      <w:pPr/>
      <w:r>
        <w:rPr>
          <w:b w:val="1"/>
          <w:bCs w:val="1"/>
        </w:rPr>
        <w:t xml:space="preserve">Thèmes : </w:t>
      </w:r>
      <w:r>
        <w:rPr/>
        <w:t xml:space="preserve"/>
      </w:r>
      <w:br/>
      <w:r>
        <w:rPr/>
        <w:t xml:space="preserve">Eco, socio, dév : multidiscip.</w:t>
      </w:r>
      <w:br/>
      <w:r>
        <w:rPr/>
        <w:t xml:space="preserve">Eco. de l’environ., bioéconomie</w:t>
      </w:r>
      <w:br/>
      <w:r>
        <w:rPr/>
        <w:t xml:space="preserve">Ecologie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ROAPE</w:t>
      </w:r>
      <w:br/>
      <w:r>
        <w:rPr>
          <w:b w:val="1"/>
          <w:bCs w:val="1"/>
        </w:rPr>
        <w:t xml:space="preserve">Titre abrégé (ISO) : </w:t>
      </w:r>
      <w:r>
        <w:rPr/>
        <w:t xml:space="preserve">Rev. Afr. Polit. Econ.</w:t>
      </w:r>
      <w:br/>
      <w:r>
        <w:rPr>
          <w:b w:val="1"/>
          <w:bCs w:val="1"/>
        </w:rPr>
        <w:t xml:space="preserve">ISSN : </w:t>
      </w:r>
      <w:r>
        <w:rPr/>
        <w:t xml:space="preserve">0305-6244 (ISSN-L); 0305-6244 (Papier); 1740-1720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21/11/2024	 					© Cirad, 2025</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02" TargetMode="External"/><Relationship Id="rId8" Type="http://schemas.openxmlformats.org/officeDocument/2006/relationships/hyperlink" Target="https://www.scienceopen.com/collection/957770c3-4943-4fde-a72b-841025ea4ab1"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2025-09-27T14:09:04+02:00</dcterms:created>
  <dcterms:modified xsi:type="dcterms:W3CDTF">2025-09-27T14:09:04+02:00</dcterms:modified>
</cp:coreProperties>
</file>

<file path=docProps/custom.xml><?xml version="1.0" encoding="utf-8"?>
<Properties xmlns="http://schemas.openxmlformats.org/officeDocument/2006/custom-properties" xmlns:vt="http://schemas.openxmlformats.org/officeDocument/2006/docPropsVTypes"/>
</file>