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Australian Systematic Botany</w:t>
      </w:r>
      <w:bookmarkEnd w:id="1"/>
    </w:p>
    <w:p>
      <w:hyperlink r:id="rId7" w:history="1">
        <w:r>
          <w:rPr>
            <w:color w:val="#0000ff"/>
          </w:rPr>
          <w:t xml:space="preserve">https://ou-publier.cirad.fr/node/5320</w:t>
        </w:r>
      </w:hyperlink>
    </w:p>
    <w:p>
      <w:pPr/>
      <w:br/>
      <w:r>
        <w:rPr>
          <w:b w:val="1"/>
          <w:bCs w:val="1"/>
        </w:rPr>
        <w:t xml:space="preserve">Editeur scientifique : </w:t>
      </w:r>
      <w:r>
        <w:rPr/>
        <w:t xml:space="preserve">CSIRO Publishing (Australie)</w:t>
      </w:r>
      <w:br/>
      <w:r>
        <w:rPr>
          <w:b w:val="1"/>
          <w:bCs w:val="1"/>
        </w:rPr>
        <w:t xml:space="preserve">Editeur commercial : </w:t>
      </w:r>
      <w:br/>
      <w:br/>
      <w:r>
        <w:rPr>
          <w:b w:val="1"/>
          <w:bCs w:val="1"/>
        </w:rPr>
        <w:t xml:space="preserve">Site Web : </w:t>
      </w:r>
      <w:hyperlink r:id="rId8" w:history="1">
        <w:r>
          <w:rPr>
            <w:color w:val="#0000ff"/>
          </w:rPr>
          <w:t xml:space="preserve">http://www.publish.csiro.au/nid/150/aid/2408.htm</w:t>
        </w:r>
      </w:hyperlink>
      <w:br/>
      <w:r>
        <w:rPr>
          <w:b w:val="1"/>
          <w:bCs w:val="1"/>
        </w:rPr>
        <w:t xml:space="preserve">Informations aux auteurs : </w:t>
      </w:r>
      <w:hyperlink r:id="rId9" w:history="1">
        <w:r>
          <w:rPr>
            <w:color w:val="#0000ff"/>
          </w:rPr>
          <w:t xml:space="preserve">http://www.publish.csiro.au/nid/153/aid/398.htm</w:t>
        </w:r>
      </w:hyperlink>
      <w:br/>
      <w:br/>
      <w:r>
        <w:rPr>
          <w:b w:val="1"/>
          <w:bCs w:val="1"/>
        </w:rPr>
        <w:t xml:space="preserve">Présentation de la revue</w:t>
      </w:r>
      <w:br/>
      <w:r>
        <w:rPr>
          <w:b w:val="1"/>
          <w:bCs w:val="1"/>
        </w:rPr>
        <w:t xml:space="preserve">Langue originale : </w:t>
      </w:r>
    </w:p>
    <w:p>
      <w:pPr/>
      <w:r>
        <w:rPr/>
        <w:t xml:space="preserve">Australian Systematic Botany is an international journal devoted to the systematics, taxonomy, and related aspects of biogeography and evolution of all algae, fungi and plants, including fossils. Descriptive taxonomic papers should normally constitute a comprehensive treatment of a group. Short papers on individual species and nomenclatural papers must contain significant new information of broader interest to be considered. The prestigious </w:t>
      </w:r>
      <w:hyperlink r:id="rId10" w:history="1">
        <w:r>
          <w:rPr>
            <w:color w:val="0000ff"/>
          </w:rPr>
          <w:t xml:space="preserve">L.A.S. Johnson Review Series</w:t>
        </w:r>
      </w:hyperlink>
      <w:r>
        <w:rPr/>
        <w:t xml:space="preserve"> is published. Other review articles will also be considered.</w:t>
      </w:r>
    </w:p>
    <w:p>
      <w:pPr/>
    </w:p>
    <w:p>
      <w:pPr/>
      <w:r>
        <w:rPr>
          <w:b w:val="1"/>
          <w:bCs w:val="1"/>
        </w:rPr>
        <w:t xml:space="preserve">Thèmes : </w:t>
      </w:r>
      <w:r>
        <w:rPr/>
        <w:t xml:space="preserve"/>
      </w:r>
      <w:br/>
      <w:r>
        <w:rPr/>
        <w:t xml:space="preserve">Ecologie végétale</w:t>
      </w:r>
      <w:br/>
      <w:r>
        <w:rPr/>
        <w:t xml:space="preserve">Biologie végétale</w:t>
      </w:r>
      <w:br/>
      <w:r>
        <w:rPr/>
        <w:t xml:space="preserve">Hérédité, évol., phylogénie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Aust. Syst. Bot.</w:t>
      </w:r>
      <w:br/>
      <w:r>
        <w:rPr>
          <w:b w:val="1"/>
          <w:bCs w:val="1"/>
        </w:rPr>
        <w:t xml:space="preserve">ISSN : </w:t>
      </w:r>
      <w:r>
        <w:rPr/>
        <w:t xml:space="preserve">1030-1887 (ISSN-L); 1030-1887 (Papier); 1446-5701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Articles courts, Articles techniques, Commentaires, Data papers, Notes de recherche, Opinions, Software papers</w:t>
      </w:r>
      <w:br/>
      <w:br/>
      <w:r>
        <w:rPr>
          <w:b w:val="1"/>
          <w:bCs w:val="1"/>
        </w:rPr>
        <w:t xml:space="preserve">Frais de publication : </w:t>
      </w:r>
      <w:r>
        <w:rPr/>
        <w:t xml:space="preserve">Non</w:t>
      </w:r>
      <w:br/>
      <w:r>
        <w:rPr>
          <w:b w:val="1"/>
          <w:bCs w:val="1"/>
        </w:rPr>
        <w:t xml:space="preserve">Coût du libre accès optionnel : </w:t>
      </w:r>
      <w:r>
        <w:rPr/>
        <w:t xml:space="preserve">2500 € (mise à jour le 19/12/2024)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1" w:history="1">
        <w:r>
          <w:rPr>
            <w:color w:val="#0000ff"/>
          </w:rPr>
          <w:t xml:space="preserve">https://www.publish.csiro.au/sb/forauthors/AuthorInstructions#8</w:t>
        </w:r>
      </w:hyperlink>
      <w:br/>
      <w:br/>
      <w:r>
        <w:rPr/>
        <w:t xml:space="preserve">Mise à jour le </w:t>
      </w:r>
      <w:r>
        <w:rPr/>
        <w:t xml:space="preserve">19/12/2024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320" TargetMode="External"/><Relationship Id="rId8" Type="http://schemas.openxmlformats.org/officeDocument/2006/relationships/hyperlink" Target="http://www.publish.csiro.au/nid/150/aid/2408.htm" TargetMode="External"/><Relationship Id="rId9" Type="http://schemas.openxmlformats.org/officeDocument/2006/relationships/hyperlink" Target="http://www.publish.csiro.au/nid/153/aid/398.htm" TargetMode="External"/><Relationship Id="rId10" Type="http://schemas.openxmlformats.org/officeDocument/2006/relationships/hyperlink" Target="http://www.publish.csiro.au/nid/151/aid/2207.htm" TargetMode="External"/><Relationship Id="rId11" Type="http://schemas.openxmlformats.org/officeDocument/2006/relationships/hyperlink" Target="https://www.publish.csiro.au/sb/forauthors/AuthorInstructions#8"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2025-09-27T02:54:23+02:00</dcterms:created>
  <dcterms:modified xsi:type="dcterms:W3CDTF">2025-09-27T02:54:23+02:00</dcterms:modified>
</cp:coreProperties>
</file>

<file path=docProps/custom.xml><?xml version="1.0" encoding="utf-8"?>
<Properties xmlns="http://schemas.openxmlformats.org/officeDocument/2006/custom-properties" xmlns:vt="http://schemas.openxmlformats.org/officeDocument/2006/docPropsVTypes"/>
</file>