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https://ou-publier.cirad.fr/node/5193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http://www.journals.elsevier.com/waste-management/</w:t>
        </w:r>
      </w:hyperlink>
      <w:br/>
      <w:r>
        <w:rPr>
          <w:b w:val="1"/>
          <w:bCs w:val="1"/>
        </w:rPr>
        <w:t xml:space="preserve">Informations aux auteurs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Langue originale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Thèmes : </w:t>
      </w:r>
      <w:r>
        <w:rPr/>
        <w:t xml:space="preserve"/>
      </w:r>
      <w:br/>
      <w:r>
        <w:rPr/>
        <w:t xml:space="preserve">Déchets et recyclages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Integrated Waste Management, Science and Technology</w:t>
      </w:r>
      <w:br/>
      <w:r>
        <w:rPr>
          <w:b w:val="1"/>
          <w:bCs w:val="1"/>
        </w:rPr>
        <w:t xml:space="preserve">Ancien titre : </w:t>
      </w:r>
      <w:r>
        <w:rPr/>
        <w:t xml:space="preserve">Nuclear and Chemical Waste Management</w:t>
      </w:r>
      <w:br/>
      <w:r>
        <w:rPr>
          <w:b w:val="1"/>
          <w:bCs w:val="1"/>
        </w:rPr>
        <w:t xml:space="preserve">Titre abrégé (ISO) : </w:t>
      </w:r>
      <w:r>
        <w:rPr/>
        <w:t xml:space="preserve">Waste Manage.</w:t>
      </w:r>
      <w:br/>
      <w:r>
        <w:rPr>
          <w:b w:val="1"/>
          <w:bCs w:val="1"/>
        </w:rPr>
        <w:t xml:space="preserve">ISSN : </w:t>
      </w:r>
      <w:r>
        <w:rPr/>
        <w:t xml:space="preserve">0956-053X (ISSN-L); 0956-053X (Papier); 1879-2456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4000 $.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2025-09-27T11:11:04+02:00</dcterms:created>
  <dcterms:modified xsi:type="dcterms:W3CDTF">2025-09-27T11:11:04+02:00</dcterms:modified>
</cp:coreProperties>
</file>

<file path=docProps/custom.xml><?xml version="1.0" encoding="utf-8"?>
<Properties xmlns="http://schemas.openxmlformats.org/officeDocument/2006/custom-properties" xmlns:vt="http://schemas.openxmlformats.org/officeDocument/2006/docPropsVTypes"/>
</file>