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Pollution</w:t>
      </w:r>
      <w:bookmarkEnd w:id="1"/>
    </w:p>
    <w:p>
      <w:hyperlink r:id="rId7" w:history="1">
        <w:r>
          <w:rPr>
            <w:color w:val="#0000ff"/>
          </w:rPr>
          <w:t xml:space="preserve">https://ou-publier.cirad.fr/node/4968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https://www.sciencedirect.com/journal/environmental-pollution</w:t>
        </w:r>
      </w:hyperlink>
      <w:br/>
      <w:r>
        <w:rPr>
          <w:b w:val="1"/>
          <w:bCs w:val="1"/>
        </w:rPr>
        <w:t xml:space="preserve">Informations aux auteurs : </w:t>
      </w:r>
      <w:hyperlink r:id="rId9" w:history="1">
        <w:r>
          <w:rPr>
            <w:color w:val="#0000ff"/>
          </w:rPr>
          <w:t xml:space="preserve">https://www.elsevier.com/journals/environmental-pollution/0269-7491/guide-for-authors</w:t>
        </w:r>
      </w:hyperlink>
      <w:br/>
      <w:br/>
      <w:r>
        <w:rPr>
          <w:b w:val="1"/>
          <w:bCs w:val="1"/>
        </w:rPr>
        <w:t xml:space="preserve">Présentation de la revue</w:t>
      </w:r>
      <w:br/>
      <w:r>
        <w:rPr>
          <w:b w:val="1"/>
          <w:bCs w:val="1"/>
        </w:rPr>
        <w:t xml:space="preserve">Langue originale : </w:t>
      </w:r>
    </w:p>
    <w:p>
      <w:pPr/>
      <w:r>
        <w:rPr>
          <w:i w:val="1"/>
          <w:iCs w:val="1"/>
        </w:rPr>
        <w:t xml:space="preserve">Environmental Pollution</w:t>
      </w:r>
      <w:r>
        <w:rPr/>
        <w:t xml:space="preserve"> is an international peer-reviewed journal that publishes high quality research papers and review articles about all aspects of environmental pollution and its effects on ecosystems and human health. The journal welcomes high-quality process-oriented and hypothesis-based submissions that report results from original and novel research and contribute new knowledge to help address problems related to environmental pollution at a regional or global scale. Subject areas include, but are not limited to:</w:t>
      </w:r>
    </w:p>
    <w:p>
      <w:pPr>
        <w:numPr>
          <w:ilvl w:val="0"/>
          <w:numId w:val="2"/>
        </w:numPr>
      </w:pPr>
      <w:r>
        <w:rPr/>
        <w:t xml:space="preserve">Sources and occurrences of pollutants that are clearly defined and measured in environmental compartments, food and food-related items, and human bodies;</w:t>
      </w:r>
    </w:p>
    <w:p>
      <w:pPr>
        <w:numPr>
          <w:ilvl w:val="0"/>
          <w:numId w:val="2"/>
        </w:numPr>
      </w:pPr>
      <w:r>
        <w:rPr/>
        <w:t xml:space="preserve">Interlinks between contaminant exposure and biological, ecological, and human health effects, including those of climate change;</w:t>
      </w:r>
    </w:p>
    <w:p>
      <w:pPr>
        <w:numPr>
          <w:ilvl w:val="0"/>
          <w:numId w:val="2"/>
        </w:numPr>
      </w:pPr>
      <w:r>
        <w:rPr/>
        <w:t xml:space="preserve">Contaminants of emerging concerns (including but not limited to antibiotic resistant microorganisms or genes, microplastics/nanoplastics, electronic wastes, light, and noise) and/or their biological, ecological, or human health effects;</w:t>
      </w:r>
    </w:p>
    <w:p>
      <w:pPr>
        <w:numPr>
          <w:ilvl w:val="0"/>
          <w:numId w:val="2"/>
        </w:numPr>
      </w:pPr>
      <w:r>
        <w:rPr/>
        <w:t xml:space="preserve">Laboratory and field studies on the remediation/mitigation of environmental pollution via new techniques and with clear links to biological, ecological, or human health effects;</w:t>
      </w:r>
    </w:p>
    <w:p>
      <w:pPr>
        <w:numPr>
          <w:ilvl w:val="0"/>
          <w:numId w:val="2"/>
        </w:numPr>
      </w:pPr>
      <w:r>
        <w:rPr/>
        <w:t xml:space="preserve">Modeling of pollution processes, patterns, or trends that is of clear environmental and/or human health interest;</w:t>
      </w:r>
    </w:p>
    <w:p>
      <w:pPr>
        <w:numPr>
          <w:ilvl w:val="0"/>
          <w:numId w:val="2"/>
        </w:numPr>
      </w:pPr>
      <w:r>
        <w:rPr/>
        <w:t xml:space="preserve">New techniques that measure and examine environmental occurrences, transport, behavior, and effects of pollutants within the environment or the laboratory, provided that they can be clearly used to address problems within regional or global environmental compartments.</w:t>
      </w:r>
    </w:p>
    <w:p>
      <w:pPr/>
    </w:p>
    <w:p>
      <w:pPr/>
      <w:r>
        <w:rPr>
          <w:b w:val="1"/>
          <w:bCs w:val="1"/>
        </w:rPr>
        <w:t xml:space="preserve">Thèmes : </w:t>
      </w:r>
      <w:r>
        <w:rPr/>
        <w:t xml:space="preserve"/>
      </w:r>
      <w:br/>
      <w:r>
        <w:rPr/>
        <w:t xml:space="preserve">Eau</w:t>
      </w:r>
      <w:br/>
      <w:r>
        <w:rPr/>
        <w:t xml:space="preserve">Sol</w:t>
      </w:r>
      <w:br/>
      <w:r>
        <w:rPr/>
        <w:t xml:space="preserve">Pollution</w:t>
      </w:r>
      <w:br/>
      <w:r>
        <w:rPr/>
        <w:t xml:space="preserve">Santé globale, publique, humaine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Pollut.</w:t>
      </w:r>
      <w:br/>
      <w:r>
        <w:rPr>
          <w:b w:val="1"/>
          <w:bCs w:val="1"/>
        </w:rPr>
        <w:t xml:space="preserve">ISSN : </w:t>
      </w:r>
      <w:r>
        <w:rPr/>
        <w:t xml:space="preserve">0269-7491 (ISSN-L); 0269-7491 (Papier); 1873-6424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Etudes de cas, Lettres, Opinions</w:t>
      </w:r>
      <w:br/>
      <w:br/>
      <w:r>
        <w:rPr>
          <w:b w:val="1"/>
          <w:bCs w:val="1"/>
        </w:rPr>
        <w:t xml:space="preserve">Frais de publication : </w:t>
      </w:r>
      <w:r>
        <w:rPr/>
        <w:t xml:space="preserve">Non</w:t>
      </w:r>
      <w:br/>
      <w:r>
        <w:rPr>
          <w:b w:val="1"/>
          <w:bCs w:val="1"/>
        </w:rPr>
        <w:t xml:space="preserve">Coût du libre accès optionnel : </w:t>
      </w:r>
      <w:r>
        <w:rPr/>
        <w:t xml:space="preserve">3920 $.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EC3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68" TargetMode="External"/><Relationship Id="rId8" Type="http://schemas.openxmlformats.org/officeDocument/2006/relationships/hyperlink" Target="https://www.sciencedirect.com/journal/environmental-pollution" TargetMode="External"/><Relationship Id="rId9" Type="http://schemas.openxmlformats.org/officeDocument/2006/relationships/hyperlink" Target="https://www.elsevier.com/journals/environmental-pollution/0269-749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2024-11-25T07:36:05+01:00</dcterms:created>
  <dcterms:modified xsi:type="dcterms:W3CDTF">2024-11-25T07:36:05+01:00</dcterms:modified>
</cp:coreProperties>
</file>

<file path=docProps/custom.xml><?xml version="1.0" encoding="utf-8"?>
<Properties xmlns="http://schemas.openxmlformats.org/officeDocument/2006/custom-properties" xmlns:vt="http://schemas.openxmlformats.org/officeDocument/2006/docPropsVTypes"/>
</file>