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Geoscience and Remote Sensing Letters</w:t>
      </w:r>
      <w:bookmarkEnd w:id="1"/>
    </w:p>
    <w:p>
      <w:hyperlink r:id="rId7" w:history="1">
        <w:r>
          <w:rPr>
            <w:color w:val="#0000ff"/>
          </w:rPr>
          <w:t xml:space="preserve">https://ou-publier.cirad.fr/node/4962</w:t>
        </w:r>
      </w:hyperlink>
    </w:p>
    <w:p>
      <w:pPr/>
      <w:br/>
      <w:r>
        <w:rPr>
          <w:b w:val="1"/>
          <w:bCs w:val="1"/>
        </w:rPr>
        <w:t xml:space="preserve">Editeur scientifique : </w:t>
      </w:r>
      <w:r>
        <w:rPr/>
        <w:t xml:space="preserve">IEEE - Geoscience and Remote Sensing Society (Etats-Unis)</w:t>
      </w:r>
      <w:br/>
      <w:r>
        <w:rPr>
          <w:b w:val="1"/>
          <w:bCs w:val="1"/>
        </w:rPr>
        <w:t xml:space="preserve">Editeur commercial : </w:t>
      </w:r>
      <w:br/>
      <w:br/>
      <w:r>
        <w:rPr>
          <w:b w:val="1"/>
          <w:bCs w:val="1"/>
        </w:rPr>
        <w:t xml:space="preserve">Site Web : </w:t>
      </w:r>
      <w:hyperlink r:id="rId8" w:history="1">
        <w:r>
          <w:rPr>
            <w:color w:val="#0000ff"/>
          </w:rPr>
          <w:t xml:space="preserve">http://ieeexplore.ieee.org/xpl/RecentIssue.jsp?reload=true&amp;punumber=8859</w:t>
        </w:r>
      </w:hyperlink>
      <w:br/>
      <w:r>
        <w:rPr>
          <w:b w:val="1"/>
          <w:bCs w:val="1"/>
        </w:rPr>
        <w:t xml:space="preserve">Informations aux auteurs : </w:t>
      </w:r>
      <w:hyperlink r:id="rId9" w:history="1">
        <w:r>
          <w:rPr>
            <w:color w:val="#0000ff"/>
          </w:rPr>
          <w:t xml:space="preserve">https://journals.ieeeauthorcenter.ieee.org/submit-your-article-for-peer-review/the-ieee-article-submission-process/</w:t>
        </w:r>
      </w:hyperlink>
      <w:br/>
      <w:br/>
      <w:r>
        <w:rPr>
          <w:b w:val="1"/>
          <w:bCs w:val="1"/>
        </w:rPr>
        <w:t xml:space="preserve">Présentation de la revue</w:t>
      </w:r>
      <w:br/>
      <w:r>
        <w:rPr>
          <w:b w:val="1"/>
          <w:bCs w:val="1"/>
        </w:rPr>
        <w:t xml:space="preserve">Langue originale : </w:t>
      </w:r>
    </w:p>
    <w:p>
      <w:pPr/>
      <w:r>
        <w:rPr>
          <w:i w:val="1"/>
          <w:iCs w:val="1"/>
        </w:rPr>
        <w:t xml:space="preserve">IEEE Geoscience and Remote Sensing Letters</w:t>
      </w:r>
      <w:r>
        <w:rPr/>
        <w:t xml:space="preserve"> (GRSL) publishes short papers (maximum length 5 pages) addressing new ideas and formative concepts in remote sensing as well as important new and timely results and concepts. Papers should relate to the theory, concepts and techniques of science and engineering as applied to sensing the earth, oceans, atmosphere and space, and the processing, interpretation, and dissemination of this information. The technical content of papers must be both new and significant. Experimental data must be complete and include sufficient description of experimental apparatus, methods, and relevant experimental conditions. GRSL encourages the incorporation of “extended objects” or “multimedia” such as animations to enhance the shorter papers.</w:t>
      </w:r>
    </w:p>
    <w:p>
      <w:pPr/>
      <w:r>
        <w:rPr/>
        <w:t xml:space="preserve">To make it convenient to share data and code of an article, IEEE offers author tools such as IEEE DataPort and Code Ocean.</w:t>
      </w:r>
    </w:p>
    <w:p>
      <w:pPr/>
    </w:p>
    <w:p>
      <w:pPr/>
      <w:r>
        <w:rPr>
          <w:b w:val="1"/>
          <w:bCs w:val="1"/>
        </w:rPr>
        <w:t xml:space="preserve">Thèmes : </w:t>
      </w:r>
      <w:r>
        <w:rPr/>
        <w:t xml:space="preserve"/>
      </w:r>
      <w:br/>
      <w:r>
        <w:rPr/>
        <w:t xml:space="preserve">Sciences de la terre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GRSL</w:t>
      </w:r>
      <w:br/>
      <w:r>
        <w:rPr>
          <w:b w:val="1"/>
          <w:bCs w:val="1"/>
        </w:rPr>
        <w:t xml:space="preserve">Titre abrégé (ISO) : </w:t>
      </w:r>
      <w:r>
        <w:rPr/>
        <w:t xml:space="preserve">IEEE Geosci. Remote Sens. Lett.</w:t>
      </w:r>
      <w:br/>
      <w:r>
        <w:rPr>
          <w:b w:val="1"/>
          <w:bCs w:val="1"/>
        </w:rPr>
        <w:t xml:space="preserve">ISSN : </w:t>
      </w:r>
      <w:r>
        <w:rPr/>
        <w:t xml:space="preserve">1545-598X (ISSN-L); 1545-598X (Papier); 1558-0571 (Electronique)</w:t>
      </w:r>
      <w:br/>
      <w:r>
        <w:rPr>
          <w:b w:val="1"/>
          <w:bCs w:val="1"/>
        </w:rPr>
        <w:t xml:space="preserve">Périodicité : </w:t>
      </w:r>
      <w:r>
        <w:rPr/>
        <w:t xml:space="preserve">Continue</w:t>
      </w:r>
      <w:br/>
    </w:p>
    <w:p>
      <w:pPr/>
      <w:r>
        <w:rPr>
          <w:b w:val="1"/>
          <w:bCs w:val="1"/>
        </w:rPr>
        <w:t xml:space="preserve">Types d'articles : </w:t>
      </w:r>
      <w:r>
        <w:rPr/>
        <w:t xml:space="preserve">Articles courts</w:t>
      </w:r>
      <w:br/>
      <w:br/>
      <w:r>
        <w:rPr>
          <w:b w:val="1"/>
          <w:bCs w:val="1"/>
        </w:rPr>
        <w:t xml:space="preserve">Frais de publication : </w:t>
      </w:r>
      <w:r>
        <w:rPr/>
        <w:t xml:space="preserve">Non</w:t>
      </w:r>
      <w:br/>
      <w:r>
        <w:rPr>
          <w:b w:val="1"/>
          <w:bCs w:val="1"/>
        </w:rPr>
        <w:t xml:space="preserve">Coût du libre accès optionnel : </w:t>
      </w:r>
      <w:r>
        <w:rPr/>
        <w:t xml:space="preserve">2345 $. Corresponding authors from low-income countries are eligible for waived or reduced open access APCs.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https://journals.ieeeauthorcenter.ieee.org/create-your-ieee-journal-article/authoring-tools-and-templates/tools-for-ieee-authors/#data-code</w:t>
        </w:r>
      </w:hyperlink>
      <w:br/>
      <w:br/>
      <w:r>
        <w:rPr/>
        <w:t xml:space="preserve">Mise à jour le </w:t>
      </w:r>
      <w:r>
        <w:rPr/>
        <w:t xml:space="preserve">28/02/2024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2" TargetMode="External"/><Relationship Id="rId8" Type="http://schemas.openxmlformats.org/officeDocument/2006/relationships/hyperlink" Target="http://ieeexplore.ieee.org/xpl/RecentIssue.jsp?reload=true&amp;punumber=8859" TargetMode="External"/><Relationship Id="rId9" Type="http://schemas.openxmlformats.org/officeDocument/2006/relationships/hyperlink" Target="https://journals.ieeeauthorcenter.ieee.org/submit-your-article-for-peer-review/the-ieee-article-submission-process/"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2024-11-23T06:06:04+01:00</dcterms:created>
  <dcterms:modified xsi:type="dcterms:W3CDTF">2024-11-23T06:06:04+01:00</dcterms:modified>
</cp:coreProperties>
</file>

<file path=docProps/custom.xml><?xml version="1.0" encoding="utf-8"?>
<Properties xmlns="http://schemas.openxmlformats.org/officeDocument/2006/custom-properties" xmlns:vt="http://schemas.openxmlformats.org/officeDocument/2006/docPropsVTypes"/>
</file>