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Scientific Data</w:t>
      </w:r>
      <w:bookmarkEnd w:id="1"/>
    </w:p>
    <w:p>
      <w:hyperlink r:id="rId7" w:history="1">
        <w:r>
          <w:rPr>
            <w:color w:val="#0000ff"/>
          </w:rPr>
          <w:t xml:space="preserve">https://ou-publier.cirad.fr/node/4883</w:t>
        </w:r>
      </w:hyperlink>
    </w:p>
    <w:p>
      <w:pPr/>
      <w:br/>
      <w:r>
        <w:rPr>
          <w:b w:val="1"/>
          <w:bCs w:val="1"/>
        </w:rPr>
        <w:t xml:space="preserve">Editeur commercial : </w:t>
      </w:r>
      <w:r>
        <w:rPr/>
        <w:t xml:space="preserve">Nature Publishing Group (Royaume-Uni)</w:t>
      </w:r>
      <w:br/>
      <w:br/>
      <w:r>
        <w:rPr>
          <w:b w:val="1"/>
          <w:bCs w:val="1"/>
        </w:rPr>
        <w:t xml:space="preserve">Site Web : </w:t>
      </w:r>
      <w:hyperlink r:id="rId8" w:history="1">
        <w:r>
          <w:rPr>
            <w:color w:val="#0000ff"/>
          </w:rPr>
          <w:t xml:space="preserve">http://www.nature.com/sdata/</w:t>
        </w:r>
      </w:hyperlink>
      <w:br/>
      <w:r>
        <w:rPr>
          <w:b w:val="1"/>
          <w:bCs w:val="1"/>
        </w:rPr>
        <w:t xml:space="preserve">Informations aux auteurs : </w:t>
      </w:r>
      <w:hyperlink r:id="rId9" w:history="1">
        <w:r>
          <w:rPr>
            <w:color w:val="#0000ff"/>
          </w:rPr>
          <w:t xml:space="preserve">https://www.nature.com/sdata/publish</w:t>
        </w:r>
      </w:hyperlink>
      <w:br/>
      <w:br/>
      <w:r>
        <w:rPr>
          <w:b w:val="1"/>
          <w:bCs w:val="1"/>
        </w:rPr>
        <w:t xml:space="preserve">Présentation de la revue</w:t>
      </w:r>
      <w:br/>
      <w:r>
        <w:rPr>
          <w:b w:val="1"/>
          <w:bCs w:val="1"/>
        </w:rPr>
        <w:t xml:space="preserve">Langue originale : </w:t>
      </w:r>
    </w:p>
    <w:p>
      <w:pPr/>
      <w:r>
        <w:rPr>
          <w:i w:val="1"/>
          <w:iCs w:val="1"/>
        </w:rPr>
        <w:t xml:space="preserve">Scientific Data</w:t>
      </w:r>
      <w:r>
        <w:rPr/>
        <w:t xml:space="preserve"> is an open access journal dedicated to data, publishing descriptions of research datasets and articles on research data sharing from all areas of natural sciences, medicine, engineering and social sciences. It aims to advance the sharing and reuse of scientific data, promote wider data sharing and reuse, and to credit those that share.</w:t>
      </w:r>
    </w:p>
    <w:p>
      <w:pPr/>
      <w:r>
        <w:rPr>
          <w:i w:val="1"/>
          <w:iCs w:val="1"/>
        </w:rPr>
        <w:t xml:space="preserve">Scientific Data</w:t>
      </w:r>
      <w:r>
        <w:rPr/>
        <w:t xml:space="preserve"> primarily publishes Data Descriptors. These provide detailed descriptions of research datasets, including the methods used to collect the data and technical analyses supporting the quality of the measurements. Data Descriptors focus on helping others reuse data, rather than testing hypotheses, or presenting new interpretations, methods or in-depth analyses.</w:t>
      </w:r>
    </w:p>
    <w:p>
      <w:pPr/>
      <w:r>
        <w:rPr>
          <w:i w:val="1"/>
          <w:iCs w:val="1"/>
        </w:rPr>
        <w:t xml:space="preserve">Scientific Data</w:t>
      </w:r>
      <w:r>
        <w:rPr/>
        <w:t xml:space="preserve"> also welcomes submissions describing analyses or meta-analyses of existing data, and original articles on systems, technologies and techniques that advance data sharing and reuse to support reproducible research.</w:t>
      </w:r>
    </w:p>
    <w:p>
      <w:pPr/>
      <w:r>
        <w:rPr>
          <w:i w:val="1"/>
          <w:iCs w:val="1"/>
        </w:rPr>
        <w:t xml:space="preserve">Scientific Data</w:t>
      </w:r>
      <w:r>
        <w:rPr/>
        <w:t xml:space="preserve"> uses a thorough peer-review process that evaluates the rigour and quality of the experiments used to generate the data and the completeness of the description of the data. The actual data are stored in one or more public, community-recognized repositories, and release of the data is verified as a condition of publication.</w:t>
      </w:r>
    </w:p>
    <w:p>
      <w:pPr/>
    </w:p>
    <w:p>
      <w:pPr/>
      <w:r>
        <w:rPr>
          <w:b w:val="1"/>
          <w:bCs w:val="1"/>
        </w:rPr>
        <w:t xml:space="preserve">Thèmes : </w:t>
      </w:r>
      <w:r>
        <w:rPr/>
        <w:t xml:space="preserve"/>
      </w:r>
      <w:br/>
      <w:r>
        <w:rPr/>
        <w:t xml:space="preserve">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2052-4463 (ISSN-L); 2052-4463 (Electronique)</w:t>
      </w:r>
      <w:br/>
      <w:r>
        <w:rPr>
          <w:b w:val="1"/>
          <w:bCs w:val="1"/>
        </w:rPr>
        <w:t xml:space="preserve">Périodicité : </w:t>
      </w:r>
      <w:r>
        <w:rPr/>
        <w:t xml:space="preserve">Continue</w:t>
      </w:r>
      <w:br/>
      <w:r>
        <w:rPr>
          <w:b w:val="1"/>
          <w:bCs w:val="1"/>
        </w:rPr>
        <w:t xml:space="preserve">Informations complémentaires : </w:t>
      </w:r>
    </w:p>
    <w:p>
      <w:pPr/>
      <w:r>
        <w:rPr/>
        <w:t xml:space="preserve">La revue encourage les auteurs à utiliser son </w:t>
      </w:r>
      <w:r>
        <w:rPr>
          <w:i w:val="1"/>
          <w:iCs w:val="1"/>
        </w:rPr>
        <w:t xml:space="preserve">template </w:t>
      </w:r>
      <w:r>
        <w:rPr/>
        <w:t xml:space="preserve">pour l'article de type </w:t>
      </w:r>
      <w:r>
        <w:rPr>
          <w:i w:val="1"/>
          <w:iCs w:val="1"/>
        </w:rPr>
        <w:t xml:space="preserve">Data Descriptor</w:t>
      </w:r>
      <w:r>
        <w:rPr/>
        <w:t xml:space="preserve"> (data paper).</w:t>
      </w:r>
    </w:p>
    <w:p>
      <w:pPr/>
      <w:br/>
      <w:r>
        <w:rPr>
          <w:b w:val="1"/>
          <w:bCs w:val="1"/>
        </w:rPr>
        <w:t xml:space="preserve">Types d'articles : </w:t>
      </w:r>
      <w:r>
        <w:rPr/>
        <w:t xml:space="preserve">Articles de synthèse, Commentaires, Data papers</w:t>
      </w:r>
      <w:br/>
      <w:br/>
      <w:r>
        <w:rPr>
          <w:b w:val="1"/>
          <w:bCs w:val="1"/>
        </w:rPr>
        <w:t xml:space="preserve">Frais de publication : </w:t>
      </w:r>
      <w:r>
        <w:rPr/>
        <w:t xml:space="preserve">Oui</w:t>
      </w:r>
      <w:br/>
      <w:r>
        <w:rPr>
          <w:b w:val="1"/>
          <w:bCs w:val="1"/>
        </w:rPr>
        <w:t xml:space="preserve">Montant des frais de publication : </w:t>
      </w:r>
      <w:r>
        <w:rPr/>
        <w:t xml:space="preserve">1990 € (mise à jour le 01/02/2024)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https://www.nature.com/sdata/policies/repositories</w:t>
        </w:r>
      </w:hyperlink>
      <w:br/>
      <w:br/>
      <w:r>
        <w:rPr/>
        <w:t xml:space="preserve">Mise à jour le </w:t>
      </w:r>
      <w:r>
        <w:rPr/>
        <w:t xml:space="preserve">01/02/2024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83" TargetMode="External"/><Relationship Id="rId8" Type="http://schemas.openxmlformats.org/officeDocument/2006/relationships/hyperlink" Target="http://www.nature.com/sdata/" TargetMode="External"/><Relationship Id="rId9" Type="http://schemas.openxmlformats.org/officeDocument/2006/relationships/hyperlink" Target="https://www.nature.com/sdata/publish" TargetMode="External"/><Relationship Id="rId10" Type="http://schemas.openxmlformats.org/officeDocument/2006/relationships/hyperlink" Target="https://www.nature.com/sdata/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2024-11-05T03:24:33+01:00</dcterms:created>
  <dcterms:modified xsi:type="dcterms:W3CDTF">2024-11-05T03:24:33+01:00</dcterms:modified>
</cp:coreProperties>
</file>

<file path=docProps/custom.xml><?xml version="1.0" encoding="utf-8"?>
<Properties xmlns="http://schemas.openxmlformats.org/officeDocument/2006/custom-properties" xmlns:vt="http://schemas.openxmlformats.org/officeDocument/2006/docPropsVTypes"/>
</file>