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BioScience</w:t>
      </w:r>
      <w:bookmarkEnd w:id="1"/>
    </w:p>
    <w:p>
      <w:hyperlink r:id="rId7" w:history="1">
        <w:r>
          <w:rPr>
            <w:color w:val="#0000ff"/>
          </w:rPr>
          <w:t xml:space="preserve">https://ou-publier.cirad.fr/node/4861</w:t>
        </w:r>
      </w:hyperlink>
    </w:p>
    <w:p>
      <w:pPr/>
      <w:br/>
      <w:r>
        <w:rPr>
          <w:b w:val="1"/>
          <w:bCs w:val="1"/>
        </w:rPr>
        <w:t xml:space="preserve">Editeur scientifique : </w:t>
      </w:r>
      <w:r>
        <w:rPr/>
        <w:t xml:space="preserve">AIBS - American Institute of Biological Sciences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http://bioscience.oxfordjournals.org/</w:t>
        </w:r>
      </w:hyperlink>
      <w:br/>
      <w:r>
        <w:rPr>
          <w:b w:val="1"/>
          <w:bCs w:val="1"/>
        </w:rPr>
        <w:t xml:space="preserve">Informations aux auteurs : </w:t>
      </w:r>
      <w:hyperlink r:id="rId9" w:history="1">
        <w:r>
          <w:rPr>
            <w:color w:val="#0000ff"/>
          </w:rPr>
          <w:t xml:space="preserve">http://www.oxfordjournals.org/our_journals/bioscience/for_authors/</w:t>
        </w:r>
      </w:hyperlink>
      <w:br/>
      <w:br/>
      <w:r>
        <w:rPr>
          <w:b w:val="1"/>
          <w:bCs w:val="1"/>
        </w:rPr>
        <w:t xml:space="preserve">Présentation de la revue</w:t>
      </w:r>
      <w:br/>
      <w:r>
        <w:rPr>
          <w:b w:val="1"/>
          <w:bCs w:val="1"/>
        </w:rPr>
        <w:t xml:space="preserve">Langue originale : </w:t>
      </w:r>
    </w:p>
    <w:p>
      <w:pPr/>
      <w:r>
        <w:rPr/>
        <w:t xml:space="preserve">Since 1964, </w:t>
      </w:r>
      <w:r>
        <w:rPr>
          <w:i w:val="1"/>
          <w:iCs w:val="1"/>
        </w:rPr>
        <w:t xml:space="preserve"> BioScience </w:t>
      </w:r>
      <w:r>
        <w:rPr/>
        <w:t xml:space="preserve"> has presented readers with timely and authoritative overviews of current research in biology, accompanied by essays and discussion sections on education, public policy, history, and the conceptual underpinnings of the biological sciences. A peer-reviewed, heavily cited, monthly journal with content written and edited for accessibility to researchers, educators, and students alike.</w:t>
      </w:r>
    </w:p>
    <w:p>
      <w:pPr/>
      <w:r>
        <w:rPr>
          <w:i w:val="1"/>
          <w:iCs w:val="1"/>
        </w:rPr>
        <w:t xml:space="preserve">BioScience </w:t>
      </w:r>
      <w:r>
        <w:rPr/>
        <w:t xml:space="preserve"> includes articles about research findings and techniques, advances in biology education, professionally written feature articles about the latest frontiers in biology, discussions of professional issues, book reviews, news about AIBS, a policy column (Washington Watch), and an education column (Eye on Education). Roundtables, forums, and viewpoint articles offer the perspectives of opinion leaders and invite further commentary.</w:t>
      </w:r>
    </w:p>
    <w:p>
      <w:pPr/>
      <w:r>
        <w:rPr/>
        <w:t xml:space="preserve">Occasional special sections in </w:t>
      </w:r>
      <w:r>
        <w:rPr>
          <w:i w:val="1"/>
          <w:iCs w:val="1"/>
        </w:rPr>
        <w:t xml:space="preserve"> BioScience </w:t>
      </w:r>
      <w:r>
        <w:rPr/>
        <w:t xml:space="preserve"> provide an in-depth look at important topics. Recent special sections have addressed ecological boundaries, protected areas, acid rain, science and public policy, the US Long Term Ecological Research network, and agricultural bioterrorism.</w:t>
      </w:r>
    </w:p>
    <w:p>
      <w:pPr/>
      <w:r>
        <w:rPr>
          <w:i w:val="1"/>
          <w:iCs w:val="1"/>
        </w:rPr>
        <w:t xml:space="preserve">BioScience</w:t>
      </w:r>
      <w:r>
        <w:rPr/>
        <w:t xml:space="preserve">'s precursor, </w:t>
      </w:r>
      <w:r>
        <w:rPr>
          <w:i w:val="1"/>
          <w:iCs w:val="1"/>
        </w:rPr>
        <w:t xml:space="preserve">AIBS Bulletin</w:t>
      </w:r>
      <w:r>
        <w:rPr/>
        <w:t xml:space="preserve">, was published until 1964. </w:t>
      </w:r>
      <w:r>
        <w:rPr>
          <w:i w:val="1"/>
          <w:iCs w:val="1"/>
        </w:rPr>
        <w:t xml:space="preserve">AIBS Bulletin </w:t>
      </w:r>
      <w:r>
        <w:rPr/>
        <w:t xml:space="preserve">content is available via the </w:t>
      </w:r>
      <w:r>
        <w:rPr>
          <w:i w:val="1"/>
          <w:iCs w:val="1"/>
        </w:rPr>
        <w:t xml:space="preserve">BioScience</w:t>
      </w:r>
      <w:r>
        <w:rPr/>
        <w:t xml:space="preserve"> website. </w:t>
      </w:r>
    </w:p>
    <w:p>
      <w:pPr/>
    </w:p>
    <w:p>
      <w:pPr/>
      <w:r>
        <w:rPr>
          <w:b w:val="1"/>
          <w:bCs w:val="1"/>
        </w:rPr>
        <w:t xml:space="preserve">Thèmes : </w:t>
      </w:r>
      <w:r>
        <w:rPr/>
        <w:t xml:space="preserve"/>
      </w:r>
      <w:br/>
      <w:r>
        <w:rPr/>
        <w:t xml:space="preserve">Sciences et sociétés, éthique</w:t>
      </w:r>
      <w:br/>
      <w:r>
        <w:rPr/>
        <w:t xml:space="preserve">Biodiversité, conservation</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AIBS Bulletin</w:t>
      </w:r>
      <w:br/>
      <w:r>
        <w:rPr>
          <w:b w:val="1"/>
          <w:bCs w:val="1"/>
        </w:rPr>
        <w:t xml:space="preserve">Titre abrégé (ISO) : </w:t>
      </w:r>
      <w:r>
        <w:rPr/>
        <w:t xml:space="preserve">Bioscience</w:t>
      </w:r>
      <w:br/>
      <w:r>
        <w:rPr>
          <w:b w:val="1"/>
          <w:bCs w:val="1"/>
        </w:rPr>
        <w:t xml:space="preserve">ISSN : </w:t>
      </w:r>
      <w:r>
        <w:rPr/>
        <w:t xml:space="preserve">0006-3568 (ISSN-L); 0006-3568 (Papier); 1525-3244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synthèse, Analyses d'ouvrages, Articles techniques, Commentaires, Educational papers, Forum, Lettres, Opinions</w:t>
      </w:r>
      <w:br/>
      <w:br/>
      <w:r>
        <w:rPr>
          <w:b w:val="1"/>
          <w:bCs w:val="1"/>
        </w:rPr>
        <w:t xml:space="preserve">Frais de publication : </w:t>
      </w:r>
      <w:r>
        <w:rPr/>
        <w:t xml:space="preserve">Oui</w:t>
      </w:r>
      <w:br/>
      <w:r>
        <w:rPr>
          <w:b w:val="1"/>
          <w:bCs w:val="1"/>
        </w:rPr>
        <w:t xml:space="preserve">Coût du libre accès optionnel : </w:t>
      </w:r>
      <w:r>
        <w:rPr/>
        <w:t xml:space="preserve">5088 $ (mise à jour le 03/12/2024)</w:t>
      </w:r>
      <w:br/>
      <w:r>
        <w:rPr>
          <w:b w:val="1"/>
          <w:bCs w:val="1"/>
        </w:rPr>
        <w:t xml:space="preserve">Montant des frais de publication : </w:t>
      </w:r>
      <w:r>
        <w:rPr/>
        <w:t xml:space="preserve">1500 $ (mise à jour le 03/12/2024)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https://academic.oup.com/bioscience/pages/General_Instructions#TRANSPARENCY%20AND%20OPENNESS</w:t>
        </w:r>
      </w:hyperlink>
      <w:br/>
      <w:br/>
      <w:r>
        <w:rPr/>
        <w:t xml:space="preserve">Mise à jour le </w:t>
      </w:r>
      <w:r>
        <w:rPr/>
        <w:t xml:space="preserve">03/12/2024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1" TargetMode="External"/><Relationship Id="rId8" Type="http://schemas.openxmlformats.org/officeDocument/2006/relationships/hyperlink" Target="http://bioscience.oxfordjournals.org/" TargetMode="External"/><Relationship Id="rId9" Type="http://schemas.openxmlformats.org/officeDocument/2006/relationships/hyperlink" Target="http://www.oxfordjournals.org/our_journals/bioscience/for_authors/" TargetMode="External"/><Relationship Id="rId10" Type="http://schemas.openxmlformats.org/officeDocument/2006/relationships/hyperlink" Target="https://academic.oup.com/bioscience/pages/General_Instructions#TRANSPARENCY%20AND%20OPENN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2025-09-27T03:49:01+02:00</dcterms:created>
  <dcterms:modified xsi:type="dcterms:W3CDTF">2025-09-27T03:49:01+02:00</dcterms:modified>
</cp:coreProperties>
</file>

<file path=docProps/custom.xml><?xml version="1.0" encoding="utf-8"?>
<Properties xmlns="http://schemas.openxmlformats.org/officeDocument/2006/custom-properties" xmlns:vt="http://schemas.openxmlformats.org/officeDocument/2006/docPropsVTypes"/>
</file>