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Dairy Journal</w:t>
      </w:r>
      <w:bookmarkEnd w:id="1"/>
    </w:p>
    <w:p>
      <w:hyperlink r:id="rId7" w:history="1">
        <w:r>
          <w:rPr>
            <w:color w:val="#0000ff"/>
          </w:rPr>
          <w:t xml:space="preserve">https://ou-publier.cirad.fr/node/4742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https://www.journals.elsevier.com/international-dairy-journal/</w:t>
        </w:r>
      </w:hyperlink>
      <w:br/>
      <w:r>
        <w:rPr>
          <w:b w:val="1"/>
          <w:bCs w:val="1"/>
        </w:rPr>
        <w:t xml:space="preserve">Informations aux auteurs : </w:t>
      </w:r>
      <w:hyperlink r:id="rId9" w:history="1">
        <w:r>
          <w:rPr>
            <w:color w:val="#0000ff"/>
          </w:rPr>
          <w:t xml:space="preserve">https://www.elsevier.com/journals/international-dairy-journal/0958-6946/guide-for-authors</w:t>
        </w:r>
      </w:hyperlink>
      <w:br/>
      <w:br/>
      <w:r>
        <w:rPr>
          <w:b w:val="1"/>
          <w:bCs w:val="1"/>
        </w:rPr>
        <w:t xml:space="preserve">Présentation de la revue</w:t>
      </w:r>
      <w:br/>
      <w:r>
        <w:rPr>
          <w:b w:val="1"/>
          <w:bCs w:val="1"/>
        </w:rPr>
        <w:t xml:space="preserve">Langue originale : </w:t>
      </w:r>
    </w:p>
    <w:p>
      <w:pPr/>
      <w:r>
        <w:rPr/>
        <w:t xml:space="preserve">The International Dairy Journal publishes research and critical reviews that advance dairy science and technology, and nutritional and health aspects of dairy foods. Within this scope, the journal pays particular attention to applied research and its interface with the dairy industry. The journal communicates research in dairy science that is of significant relevance to the broader international community, including the research and development of dairy products from milk of bovine and non-bovine species.</w:t>
      </w:r>
    </w:p>
    <w:p>
      <w:pPr/>
    </w:p>
    <w:p>
      <w:pPr/>
      <w:r>
        <w:rPr>
          <w:b w:val="1"/>
          <w:bCs w:val="1"/>
        </w:rPr>
        <w:t xml:space="preserve">Thèmes : </w:t>
      </w:r>
      <w:r>
        <w:rPr/>
        <w:t xml:space="preserve"/>
      </w:r>
      <w:br/>
      <w:r>
        <w:rPr/>
        <w:t xml:space="preserve">Technologie, science des aliments : multidiscip.</w:t>
      </w:r>
      <w:br/>
      <w:r>
        <w:rPr/>
        <w:t xml:space="preserve">Biochimie</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Int. Dairy J.</w:t>
      </w:r>
      <w:br/>
      <w:r>
        <w:rPr>
          <w:b w:val="1"/>
          <w:bCs w:val="1"/>
        </w:rPr>
        <w:t xml:space="preserve">ISSN : </w:t>
      </w:r>
      <w:r>
        <w:rPr/>
        <w:t xml:space="preserve">0958-6946 (ISSN-L); 0958-6946 (Papier); 1879-0143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3540 $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42" TargetMode="External"/><Relationship Id="rId8" Type="http://schemas.openxmlformats.org/officeDocument/2006/relationships/hyperlink" Target="https://www.journals.elsevier.com/international-dairy-journal/" TargetMode="External"/><Relationship Id="rId9" Type="http://schemas.openxmlformats.org/officeDocument/2006/relationships/hyperlink" Target="https://www.elsevier.com/journals/international-dairy-journal/0958-6946/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2024-11-23T03:08:29+01:00</dcterms:created>
  <dcterms:modified xsi:type="dcterms:W3CDTF">2024-11-23T03:08:29+01:00</dcterms:modified>
</cp:coreProperties>
</file>

<file path=docProps/custom.xml><?xml version="1.0" encoding="utf-8"?>
<Properties xmlns="http://schemas.openxmlformats.org/officeDocument/2006/custom-properties" xmlns:vt="http://schemas.openxmlformats.org/officeDocument/2006/docPropsVTypes"/>
</file>