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British Food Journal</w:t>
      </w:r>
      <w:bookmarkEnd w:id="1"/>
    </w:p>
    <w:p>
      <w:hyperlink r:id="rId7" w:history="1">
        <w:r>
          <w:rPr>
            <w:color w:val="#0000ff"/>
          </w:rPr>
          <w:t xml:space="preserve">https://ou-publier.cirad.fr/node/4726</w:t>
        </w:r>
      </w:hyperlink>
    </w:p>
    <w:p>
      <w:pPr/>
      <w:br/>
      <w:r>
        <w:rPr>
          <w:b w:val="1"/>
          <w:bCs w:val="1"/>
        </w:rPr>
        <w:t xml:space="preserve">Editeur commercial : </w:t>
      </w:r>
      <w:r>
        <w:rPr/>
        <w:t xml:space="preserve">Emerald Group Publishing Limited (Royaume-Uni)</w:t>
      </w:r>
      <w:br/>
      <w:br/>
      <w:r>
        <w:rPr>
          <w:b w:val="1"/>
          <w:bCs w:val="1"/>
        </w:rPr>
        <w:t xml:space="preserve">Site Web : </w:t>
      </w:r>
      <w:hyperlink r:id="rId8" w:history="1">
        <w:r>
          <w:rPr>
            <w:color w:val="#0000ff"/>
          </w:rPr>
          <w:t xml:space="preserve">http://www.emeraldgrouppublishing.com/products/journals/journals.htm?id=bfj</w:t>
        </w:r>
      </w:hyperlink>
      <w:br/>
      <w:r>
        <w:rPr>
          <w:b w:val="1"/>
          <w:bCs w:val="1"/>
        </w:rPr>
        <w:t xml:space="preserve">Informations aux auteurs : </w:t>
      </w:r>
      <w:hyperlink r:id="rId9" w:history="1">
        <w:r>
          <w:rPr>
            <w:color w:val="#0000ff"/>
          </w:rPr>
          <w:t xml:space="preserve">http://www.emeraldgrouppublishing.com/products/journals/author_guidelines.htm?id=bfj</w:t>
        </w:r>
      </w:hyperlink>
      <w:br/>
      <w:br/>
      <w:r>
        <w:rPr>
          <w:b w:val="1"/>
          <w:bCs w:val="1"/>
        </w:rPr>
        <w:t xml:space="preserve">Présentation de la revue</w:t>
      </w:r>
      <w:br/>
      <w:r>
        <w:rPr>
          <w:b w:val="1"/>
          <w:bCs w:val="1"/>
        </w:rPr>
        <w:t xml:space="preserve">Langue originale : </w:t>
      </w:r>
    </w:p>
    <w:p>
      <w:pPr/>
      <w:r>
        <w:rPr/>
        <w:t xml:space="preserve">After over 100 years of publication, the British Food Journal (BFJ) continues to be highly respected world-wide for its broad and unique interdisciplinary coverage of food-related research. The journal has a strong commitment to publishing the latest food research from around the globe, all of which is reviewed and adjudicated by an international editorial board of leading experts. With its independent analysis and informed insights, it provides a vital communications link between all sectors of this dynamic industry, keeping the reader abreast of topical issues and emerging trends. Publishes: Fundamental and applied research on many aspects of food, Reviews of topical and/or controversial subjects which inform and stimulate debate, Case studies which highlight potential problems and illustrate successes in processes and techniques, Special issues either on topical themes or resulting from relevant conferences. Conference organisers are encouraged to approach the Editor with publication proposals, Book reviews and/or evaluation of other literature and multimedia information packages. Coverage includes: Consumer choice, preferences and concerns, Food-related health education: risk assessment, management and communication, Marketing, distribution and retailing, Development of all aspects of quality assurance practices and strategies, Food safety and its management, including chemical, microbiological and physical hazards, prerequisite programmes, HACCP, hygiene, training, etc, Food handlers' knowledge, attitudes and practices, Nutrition, healthy eating and vegetarianism, Food supply and sustainability, Food and sales law</w:t>
      </w:r>
    </w:p>
    <w:p>
      <w:pPr/>
    </w:p>
    <w:p>
      <w:pPr/>
      <w:r>
        <w:rPr>
          <w:b w:val="1"/>
          <w:bCs w:val="1"/>
        </w:rPr>
        <w:t xml:space="preserve">Thèmes : </w:t>
      </w:r>
      <w:r>
        <w:rPr/>
        <w:t xml:space="preserve"/>
      </w:r>
      <w:br/>
      <w:r>
        <w:rPr/>
        <w:t xml:space="preserve">Science des aliments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Br. Food J.</w:t>
      </w:r>
      <w:br/>
      <w:r>
        <w:rPr>
          <w:b w:val="1"/>
          <w:bCs w:val="1"/>
        </w:rPr>
        <w:t xml:space="preserve">ISSN : </w:t>
      </w:r>
      <w:r>
        <w:rPr/>
        <w:t xml:space="preserve">0007-070X (ISSN-L); 0007-070X (Papier); 1758-4108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pas de période d'embargo : once published, an author may post the accepted version of the article (post-print) onto an institutional repository (but not into a subject repository).</w:t>
      </w:r>
    </w:p>
    <w:p>
      <w:pPr/>
      <w:br/>
      <w:r>
        <w:rPr>
          <w:b w:val="1"/>
          <w:bCs w:val="1"/>
        </w:rPr>
        <w:t xml:space="preserve">Types d'articles : </w:t>
      </w:r>
      <w:r>
        <w:rPr/>
        <w:t xml:space="preserve">Articles de recherche, Articles de synthèse, Articles techniques,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3500 € (mise à jour le 07/01/2025)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https://www.emeraldgrouppublishing.com/publish-with-us/author-policies/our-open-research-policies#open-data</w:t>
        </w:r>
      </w:hyperlink>
      <w:br/>
      <w:br/>
      <w:r>
        <w:rPr/>
        <w:t xml:space="preserve">Mise à jour le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26" TargetMode="External"/><Relationship Id="rId8" Type="http://schemas.openxmlformats.org/officeDocument/2006/relationships/hyperlink" Target="http://www.emeraldgrouppublishing.com/products/journals/journals.htm?id=bfj" TargetMode="External"/><Relationship Id="rId9" Type="http://schemas.openxmlformats.org/officeDocument/2006/relationships/hyperlink" Target="http://www.emeraldgrouppublishing.com/products/journals/author_guidelines.htm?id=bfj" TargetMode="External"/><Relationship Id="rId10" Type="http://schemas.openxmlformats.org/officeDocument/2006/relationships/hyperlink" Target="https://www.emeraldgrouppublishing.com/publish-with-us/author-policies/our-open-research-policies#open-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2025-09-27T08:24:41+02:00</dcterms:created>
  <dcterms:modified xsi:type="dcterms:W3CDTF">2025-09-27T08:24:41+02:00</dcterms:modified>
</cp:coreProperties>
</file>

<file path=docProps/custom.xml><?xml version="1.0" encoding="utf-8"?>
<Properties xmlns="http://schemas.openxmlformats.org/officeDocument/2006/custom-properties" xmlns:vt="http://schemas.openxmlformats.org/officeDocument/2006/docPropsVTypes"/>
</file>