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Geomicrobiology Journal</w:t>
      </w:r>
      <w:bookmarkEnd w:id="1"/>
    </w:p>
    <w:p>
      <w:hyperlink r:id="rId7" w:history="1">
        <w:r>
          <w:rPr>
            <w:color w:val="#0000ff"/>
          </w:rPr>
          <w:t xml:space="preserve">https://ou-publier.cirad.fr/node/4509</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http://www.tandfonline.com/action/aboutThisJournal?journalCode=ugmb20</w:t>
        </w:r>
      </w:hyperlink>
      <w:br/>
      <w:r>
        <w:rPr>
          <w:b w:val="1"/>
          <w:bCs w:val="1"/>
        </w:rPr>
        <w:t xml:space="preserve">Informations aux auteurs : </w:t>
      </w:r>
      <w:hyperlink r:id="rId9" w:history="1">
        <w:r>
          <w:rPr>
            <w:color w:val="#0000ff"/>
          </w:rPr>
          <w:t xml:space="preserve">http://www.tandfonline.com/action/authorSubmission?journalCode=ugmb20&amp;page=instructions</w:t>
        </w:r>
      </w:hyperlink>
      <w:br/>
      <w:br/>
      <w:r>
        <w:rPr>
          <w:b w:val="1"/>
          <w:bCs w:val="1"/>
        </w:rPr>
        <w:t xml:space="preserve">Présentation de la revue</w:t>
      </w:r>
      <w:br/>
      <w:r>
        <w:rPr>
          <w:b w:val="1"/>
          <w:bCs w:val="1"/>
        </w:rPr>
        <w:t xml:space="preserve">Langue originale : </w:t>
      </w:r>
    </w:p>
    <w:p>
      <w:pPr/>
      <w:r>
        <w:rPr/>
        <w:t xml:space="preserve">Geomicrobiology Journal deals with microbial transformations of materials composing the earth's crust, including oceans, seas, lakes, bottom sediments, soils, mineral deposits, and rocks, and the geological impact these transformations have to present or have had over geologic time. In this context, the functions of bacteria, yeasts, filamentous fungi, micro-algae, protoists, and related micro-organisms as geomechanical or geochemical agents are examined.</w:t>
      </w:r>
      <w:br/>
      <w:r>
        <w:rPr/>
        <w:t xml:space="preserve">Articles may stress the nature of specific micro-organisms and their activities in a geomicrobial context, or the geological consequences of geomicrobial activity. The journal covers basic topics such as: microbial weathering of rocks; microbial roles in formation and degradation of specific minerals; mineralization of organic matter; subsurface microbiology; biogeochemical cycling of elements; isotopic fractionation and paleomicrobiology. Applied topics such as bioleaching microbiology and petroleum geomicrobiological prospecting, and groundwater microbiology are also covered. Included are the application of new techniques such as molecular and nano- and microscale.</w:t>
      </w:r>
    </w:p>
    <w:p>
      <w:pPr/>
    </w:p>
    <w:p>
      <w:pPr/>
      <w:r>
        <w:rPr>
          <w:b w:val="1"/>
          <w:bCs w:val="1"/>
        </w:rPr>
        <w:t xml:space="preserve">Thèmes : </w:t>
      </w:r>
      <w:r>
        <w:rPr/>
        <w:t xml:space="preserve"/>
      </w:r>
      <w:br/>
      <w:r>
        <w:rPr/>
        <w:t xml:space="preserve">Sol</w:t>
      </w:r>
      <w:br/>
      <w:r>
        <w:rPr/>
        <w:t xml:space="preserve">Sciences de la terre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Geomicrobiol. J.</w:t>
      </w:r>
      <w:br/>
      <w:r>
        <w:rPr>
          <w:b w:val="1"/>
          <w:bCs w:val="1"/>
        </w:rPr>
        <w:t xml:space="preserve">ISSN : </w:t>
      </w:r>
      <w:r>
        <w:rPr/>
        <w:t xml:space="preserve">0149-0451 (ISSN-L); 0149-0451 (Papier); 1521-0529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Articles techniques, Data papers</w:t>
      </w:r>
      <w:br/>
      <w:br/>
      <w:r>
        <w:rPr>
          <w:b w:val="1"/>
          <w:bCs w:val="1"/>
        </w:rPr>
        <w:t xml:space="preserve">Frais de publication : </w:t>
      </w:r>
      <w:r>
        <w:rPr/>
        <w:t xml:space="preserve">Non</w:t>
      </w:r>
      <w:br/>
      <w:r>
        <w:rPr>
          <w:b w:val="1"/>
          <w:bCs w:val="1"/>
        </w:rPr>
        <w:t xml:space="preserve">Coût du libre accès optionnel : </w:t>
      </w:r>
      <w:r>
        <w:rPr/>
        <w:t xml:space="preserve">3170 €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09" TargetMode="External"/><Relationship Id="rId8" Type="http://schemas.openxmlformats.org/officeDocument/2006/relationships/hyperlink" Target="http://www.tandfonline.com/action/aboutThisJournal?journalCode=ugmb20" TargetMode="External"/><Relationship Id="rId9" Type="http://schemas.openxmlformats.org/officeDocument/2006/relationships/hyperlink" Target="http://www.tandfonline.com/action/authorSubmission?journalCode=ugmb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2024-11-22T23:01:42+01:00</dcterms:created>
  <dcterms:modified xsi:type="dcterms:W3CDTF">2024-11-22T23:01:42+01:00</dcterms:modified>
</cp:coreProperties>
</file>

<file path=docProps/custom.xml><?xml version="1.0" encoding="utf-8"?>
<Properties xmlns="http://schemas.openxmlformats.org/officeDocument/2006/custom-properties" xmlns:vt="http://schemas.openxmlformats.org/officeDocument/2006/docPropsVTypes"/>
</file>