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Cellular Plastics</w:t>
      </w:r>
      <w:bookmarkEnd w:id="1"/>
    </w:p>
    <w:p>
      <w:hyperlink r:id="rId7" w:history="1">
        <w:r>
          <w:rPr>
            <w:color w:val="#0000ff"/>
          </w:rPr>
          <w:t xml:space="preserve">https://ou-publier.cirad.fr/node/4468</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http://cel.sagepub.com</w:t>
        </w:r>
      </w:hyperlink>
      <w:br/>
      <w:r>
        <w:rPr>
          <w:b w:val="1"/>
          <w:bCs w:val="1"/>
        </w:rPr>
        <w:t xml:space="preserve">Informations aux auteurs : </w:t>
      </w:r>
      <w:hyperlink r:id="rId9" w:history="1">
        <w:r>
          <w:rPr>
            <w:color w:val="#0000ff"/>
          </w:rPr>
          <w:t xml:space="preserve">https://uk.sagepub.com/en-gb/eur/journal/journal-cellular-plastics#submission-guidelines</w:t>
        </w:r>
      </w:hyperlink>
      <w:br/>
      <w:br/>
      <w:r>
        <w:rPr>
          <w:b w:val="1"/>
          <w:bCs w:val="1"/>
        </w:rPr>
        <w:t xml:space="preserve">Présentation de la revue</w:t>
      </w:r>
      <w:br/>
      <w:r>
        <w:rPr>
          <w:b w:val="1"/>
          <w:bCs w:val="1"/>
        </w:rPr>
        <w:t xml:space="preserve">Langue originale : </w:t>
      </w:r>
    </w:p>
    <w:p>
      <w:pPr/>
      <w:r>
        <w:rPr/>
        <w:t xml:space="preserve">The Journal of Cellular Plastics is a fully peer reviewed international journal that publishes original research and review articles covering the latest advances in foamed plastics technology. Original articles provide current information that help tailor foamed plastics to specific product and market requirements. All types of foamed plastics are examined: flexible, rigid, microcellular, reinforced, elastomeric, composites, foam, nano.</w:t>
      </w:r>
    </w:p>
    <w:p>
      <w:pPr/>
    </w:p>
    <w:p>
      <w:pPr/>
      <w:r>
        <w:rPr>
          <w:b w:val="1"/>
          <w:bCs w:val="1"/>
        </w:rPr>
        <w:t xml:space="preserve">Thèmes : </w:t>
      </w:r>
      <w:r>
        <w:rPr/>
        <w:t xml:space="preserve"/>
      </w:r>
      <w:br/>
      <w:r>
        <w:rPr/>
        <w:t xml:space="preserve">Produits non aliment., biocarburants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Cell. Plast.</w:t>
      </w:r>
      <w:br/>
      <w:r>
        <w:rPr>
          <w:b w:val="1"/>
          <w:bCs w:val="1"/>
        </w:rPr>
        <w:t xml:space="preserve">ISSN : </w:t>
      </w:r>
      <w:r>
        <w:rPr/>
        <w:t xml:space="preserve">0021-955X (ISSN-L); 0021-955X (Papier); 1530-7999 (Electronique)</w:t>
      </w:r>
      <w:br/>
      <w:r>
        <w:rPr>
          <w:b w:val="1"/>
          <w:bCs w:val="1"/>
        </w:rPr>
        <w:t xml:space="preserve">Périodicité : </w:t>
      </w:r>
      <w:r>
        <w:rPr/>
        <w:t xml:space="preserve">6 n°/an (Bimestriel)</w:t>
      </w:r>
      <w:br/>
    </w:p>
    <w:p>
      <w:pPr/>
      <w:r>
        <w:rPr>
          <w:b w:val="1"/>
          <w:bCs w:val="1"/>
        </w:rPr>
        <w:t xml:space="preserve">Types d'articles : </w:t>
      </w:r>
      <w:r>
        <w:rPr/>
        <w:t xml:space="preserve">Articles courts, 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$4000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68" TargetMode="External"/><Relationship Id="rId8" Type="http://schemas.openxmlformats.org/officeDocument/2006/relationships/hyperlink" Target="http://cel.sagepub.com" TargetMode="External"/><Relationship Id="rId9" Type="http://schemas.openxmlformats.org/officeDocument/2006/relationships/hyperlink" Target="https://uk.sagepub.com/en-gb/eur/journal/journal-cellular-plastics#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2024-11-23T06:11:32+01:00</dcterms:created>
  <dcterms:modified xsi:type="dcterms:W3CDTF">2024-11-23T06:11:32+01:00</dcterms:modified>
</cp:coreProperties>
</file>

<file path=docProps/custom.xml><?xml version="1.0" encoding="utf-8"?>
<Properties xmlns="http://schemas.openxmlformats.org/officeDocument/2006/custom-properties" xmlns:vt="http://schemas.openxmlformats.org/officeDocument/2006/docPropsVTypes"/>
</file>