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BMC Chemistry</w:t>
      </w:r>
      <w:bookmarkEnd w:id="1"/>
    </w:p>
    <w:p>
      <w:hyperlink r:id="rId7" w:history="1">
        <w:r>
          <w:rPr>
            <w:color w:val="#0000ff"/>
          </w:rPr>
          <w:t xml:space="preserve">https://ou-publier.cirad.fr/node/4446</w:t>
        </w:r>
      </w:hyperlink>
    </w:p>
    <w:p>
      <w:pPr/>
      <w:br/>
      <w:r>
        <w:rPr>
          <w:b w:val="1"/>
          <w:bCs w:val="1"/>
        </w:rPr>
        <w:t xml:space="preserve">Editeur commercial : </w:t>
      </w:r>
      <w:r>
        <w:rPr/>
        <w:t xml:space="preserve">BMC - BioMed Central (Royaume-Uni)</w:t>
      </w:r>
      <w:br/>
      <w:br/>
      <w:r>
        <w:rPr>
          <w:b w:val="1"/>
          <w:bCs w:val="1"/>
        </w:rPr>
        <w:t xml:space="preserve">Site Web : </w:t>
      </w:r>
      <w:hyperlink r:id="rId8" w:history="1">
        <w:r>
          <w:rPr>
            <w:color w:val="#0000ff"/>
          </w:rPr>
          <w:t xml:space="preserve">https://bmcchem.biomedcentral.com/</w:t>
        </w:r>
      </w:hyperlink>
      <w:br/>
      <w:r>
        <w:rPr>
          <w:b w:val="1"/>
          <w:bCs w:val="1"/>
        </w:rPr>
        <w:t xml:space="preserve">Informations aux auteurs : </w:t>
      </w:r>
      <w:hyperlink r:id="rId9" w:history="1">
        <w:r>
          <w:rPr>
            <w:color w:val="#0000ff"/>
          </w:rPr>
          <w:t xml:space="preserve">https://bmcchem.biomedcentral.com/submission-guidelines</w:t>
        </w:r>
      </w:hyperlink>
      <w:br/>
      <w:br/>
      <w:r>
        <w:rPr>
          <w:b w:val="1"/>
          <w:bCs w:val="1"/>
        </w:rPr>
        <w:t xml:space="preserve">Présentation de la revue</w:t>
      </w:r>
      <w:br/>
      <w:r>
        <w:rPr>
          <w:b w:val="1"/>
          <w:bCs w:val="1"/>
        </w:rPr>
        <w:t xml:space="preserve">Langue originale : </w:t>
      </w:r>
    </w:p>
    <w:p>
      <w:pPr/>
      <w:r>
        <w:rPr/>
        <w:t xml:space="preserve">BMC Chemistry is an open access, peer reviewed journal that considers all articles in the broad field of chemistry, including research on fundamental concepts, new developments and the application of chemical sciences to broad range of research fields, industry, and other disciplines. It provides an inclusive platform for the dissemination and discussion of chemistry to aid the advancement of all areas of research.</w:t>
      </w:r>
      <w:br/>
      <w:r>
        <w:rPr/>
        <w:t xml:space="preserve">Types of papers include : Databases and Software papers.</w:t>
      </w:r>
    </w:p>
    <w:p>
      <w:pPr/>
    </w:p>
    <w:p>
      <w:pPr/>
      <w:r>
        <w:rPr>
          <w:b w:val="1"/>
          <w:bCs w:val="1"/>
        </w:rPr>
        <w:t xml:space="preserve">Thèmes : </w:t>
      </w:r>
      <w:r>
        <w:rPr/>
        <w:t xml:space="preserve"/>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Chemistry Central Journal</w:t>
      </w:r>
      <w:br/>
      <w:r>
        <w:rPr>
          <w:b w:val="1"/>
          <w:bCs w:val="1"/>
        </w:rPr>
        <w:t xml:space="preserve">Titre abrégé (ISO) : </w:t>
      </w:r>
      <w:r>
        <w:rPr/>
        <w:t xml:space="preserve">Chem. Cent. J.</w:t>
      </w:r>
      <w:br/>
      <w:r>
        <w:rPr>
          <w:b w:val="1"/>
          <w:bCs w:val="1"/>
        </w:rPr>
        <w:t xml:space="preserve">ISSN : </w:t>
      </w:r>
      <w:r>
        <w:rPr/>
        <w:t xml:space="preserve">2661-801X (ISSN-L); 2661-801X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Commentaires, Database papers, Software papers</w:t>
      </w:r>
      <w:br/>
      <w:br/>
      <w:r>
        <w:rPr>
          <w:b w:val="1"/>
          <w:bCs w:val="1"/>
        </w:rPr>
        <w:t xml:space="preserve">Frais de publication : </w:t>
      </w:r>
      <w:r>
        <w:rPr/>
        <w:t xml:space="preserve">Oui</w:t>
      </w:r>
      <w:br/>
      <w:r>
        <w:rPr>
          <w:b w:val="1"/>
          <w:bCs w:val="1"/>
        </w:rPr>
        <w:t xml:space="preserve">Montant des frais de publication : </w:t>
      </w:r>
      <w:r>
        <w:rPr/>
        <w:t xml:space="preserve">2490 € (mise à jour le 02/07/2024)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https://www.biomedcentral.com/getpublished/editorial-policies#availability+of+data+and+materials</w:t>
        </w:r>
      </w:hyperlink>
      <w:br/>
      <w:br/>
      <w:r>
        <w:rPr/>
        <w:t xml:space="preserve">Mise à jour le </w:t>
      </w:r>
      <w:r>
        <w:rPr/>
        <w:t xml:space="preserve">02/07/2024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46" TargetMode="External"/><Relationship Id="rId8" Type="http://schemas.openxmlformats.org/officeDocument/2006/relationships/hyperlink" Target="https://bmcchem.biomedcentral.com/" TargetMode="External"/><Relationship Id="rId9" Type="http://schemas.openxmlformats.org/officeDocument/2006/relationships/hyperlink" Target="https://bmcchem.biomedcentral.com/submission-guidelines" TargetMode="External"/><Relationship Id="rId10" Type="http://schemas.openxmlformats.org/officeDocument/2006/relationships/hyperlink" Target="https://www.biomedcentral.com/getpublished/editorial-policies#availability+of+data+and+material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2024-11-05T03:24:11+01:00</dcterms:created>
  <dcterms:modified xsi:type="dcterms:W3CDTF">2024-11-05T03:24:11+01:00</dcterms:modified>
</cp:coreProperties>
</file>

<file path=docProps/custom.xml><?xml version="1.0" encoding="utf-8"?>
<Properties xmlns="http://schemas.openxmlformats.org/officeDocument/2006/custom-properties" xmlns:vt="http://schemas.openxmlformats.org/officeDocument/2006/docPropsVTypes"/>
</file>