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Crop Science Journal</w:t>
      </w:r>
      <w:bookmarkEnd w:id="1"/>
    </w:p>
    <w:p>
      <w:hyperlink r:id="rId7" w:history="1">
        <w:r>
          <w:rPr>
            <w:color w:val="#0000ff"/>
          </w:rPr>
          <w:t xml:space="preserve">https://ou-publier.cirad.fr/node/4431</w:t>
        </w:r>
      </w:hyperlink>
    </w:p>
    <w:p>
      <w:pPr/>
      <w:br/>
      <w:r>
        <w:rPr>
          <w:b w:val="1"/>
          <w:bCs w:val="1"/>
        </w:rPr>
        <w:t xml:space="preserve">Editeur scientifique : </w:t>
      </w:r>
      <w:r>
        <w:rPr/>
        <w:t xml:space="preserve">AJOL - African Journals On Line (Afrique du Sud), ACSS - African Crop Science Society (Ouganda)</w:t>
      </w:r>
      <w:br/>
      <w:r>
        <w:rPr>
          <w:b w:val="1"/>
          <w:bCs w:val="1"/>
        </w:rPr>
        <w:t xml:space="preserve">Editeur commercial : </w:t>
      </w:r>
      <w:r>
        <w:rPr/>
        <w:t xml:space="preserve">Bioline International (Canada)</w:t>
      </w:r>
      <w:br/>
      <w:br/>
      <w:r>
        <w:rPr>
          <w:b w:val="1"/>
          <w:bCs w:val="1"/>
        </w:rPr>
        <w:t xml:space="preserve">Site Web : </w:t>
      </w:r>
      <w:hyperlink r:id="rId8" w:history="1">
        <w:r>
          <w:rPr>
            <w:color w:val="#0000ff"/>
          </w:rPr>
          <w:t xml:space="preserve">https://www.ajol.info/index.php/acsj</w:t>
        </w:r>
      </w:hyperlink>
      <w:br/>
      <w:r>
        <w:rPr>
          <w:b w:val="1"/>
          <w:bCs w:val="1"/>
        </w:rPr>
        <w:t xml:space="preserve">Informations aux auteurs : </w:t>
      </w:r>
      <w:hyperlink r:id="rId9" w:history="1">
        <w:r>
          <w:rPr>
            <w:color w:val="#0000ff"/>
          </w:rPr>
          <w:t xml:space="preserve">http://www.bioline.org.br/info?id=cs&amp;doc=instr</w:t>
        </w:r>
      </w:hyperlink>
      <w:br/>
      <w:r>
        <w:rPr>
          <w:b w:val="1"/>
          <w:bCs w:val="1"/>
        </w:rPr>
        <w:t xml:space="preserve">Autre lien : </w:t>
      </w:r>
      <w:hyperlink r:id="rId10" w:history="1">
        <w:r>
          <w:rPr>
            <w:color w:val="#0000ff"/>
          </w:rPr>
          <w:t xml:space="preserve">http://www.bioline.org.br/cs</w:t>
        </w:r>
      </w:hyperlink>
      <w:br/>
      <w:br/>
      <w:r>
        <w:rPr>
          <w:b w:val="1"/>
          <w:bCs w:val="1"/>
        </w:rPr>
        <w:t xml:space="preserve">Présentation de la revue</w:t>
      </w:r>
      <w:br/>
      <w:r>
        <w:rPr>
          <w:b w:val="1"/>
          <w:bCs w:val="1"/>
        </w:rPr>
        <w:t xml:space="preserve">Langue originale : </w:t>
      </w:r>
    </w:p>
    <w:p>
      <w:pPr/>
      <w:r>
        <w:rPr/>
        <w:t xml:space="preserve">The </w:t>
      </w:r>
      <w:r>
        <w:rPr>
          <w:i w:val="1"/>
          <w:iCs w:val="1"/>
        </w:rPr>
        <w:t xml:space="preserve">African Crop Science Journal (Afr. Crop Sci. J.)</w:t>
      </w:r>
      <w:r>
        <w:rPr/>
        <w:t xml:space="preserve"> is a peer reviewed Journal established in 1993. The primary objective of the Journal is to provide a forum for disseminating quality research results on Tropical Crop Science, and enhancing their availability to researchers and development agencies in Africa and other developing countries. The most important characteristic of the Journal is that it addresses, all aspects of Crop Science and Production in an integrated manner.</w:t>
      </w:r>
    </w:p>
    <w:p>
      <w:pPr/>
      <w:r>
        <w:rPr/>
        <w:t xml:space="preserve">The Journal publishes quarterly original research, in English and French, dealing with Crop Science, Production, Genetics and Breeding, Biotechnology, Biometrics, Germplasm, Crop Protection, Soil Sciences, Postharvest Systems and Utilisation, Agroforestry, Crop-Animal Interactions, Environmental Issues, and Agricultural Information. The Journal also publishes authoritative reviews on the various aspects listed above usually by invitation; and ‘Short Communication’ dealing with original results not warranting publication as full papers. It has a book review and advertisement section. To encourage dialogue on topical issues, the Journal has a ‘Forum Section’ where issues of current contention in crop production and rural development, are discussed. In addition, the Journal publishes Supplementary Issues on emerging themes in crop science and production. Such Issues are marked as “</w:t>
      </w:r>
      <w:r>
        <w:rPr>
          <w:i w:val="1"/>
          <w:iCs w:val="1"/>
        </w:rPr>
        <w:t xml:space="preserve">Issue Supplement</w:t>
      </w:r>
      <w:r>
        <w:rPr/>
        <w:t xml:space="preserve">”.</w:t>
      </w:r>
    </w:p>
    <w:p>
      <w:pPr/>
    </w:p>
    <w:p>
      <w:pPr/>
      <w:r>
        <w:rPr>
          <w:b w:val="1"/>
          <w:bCs w:val="1"/>
        </w:rPr>
        <w:t xml:space="preserve">Thèmes : </w:t>
      </w:r>
      <w:r>
        <w:rPr/>
        <w:t xml:space="preserve"/>
      </w:r>
      <w:br/>
      <w:r>
        <w:rPr/>
        <w:t xml:space="preserve">Agriculture : multidiscip.</w:t>
      </w:r>
      <w:br/>
      <w:r>
        <w:rPr/>
        <w:t xml:space="preserve">Production végétale : multidisciplinaire</w:t>
      </w:r>
      <w:br/>
      <w:r>
        <w:rPr/>
        <w:t xml:space="preserve">Protection des plantes : multidisciplinaire</w:t>
      </w:r>
      <w:br/>
      <w:r>
        <w:rPr/>
        <w:t xml:space="preserve">Agroforesterie</w:t>
      </w:r>
      <w:br/>
      <w:r>
        <w:rPr/>
        <w:t xml:space="preserve">Technologie, science des aliments : multidiscip.</w:t>
      </w:r>
      <w:br/>
      <w:r>
        <w:rPr/>
        <w:t xml:space="preserve">Sol</w:t>
      </w:r>
      <w:br/>
      <w:br/>
      <w:r>
        <w:rPr>
          <w:b w:val="1"/>
          <w:bCs w:val="1"/>
        </w:rPr>
        <w:t xml:space="preserve">Libre accès : </w:t>
      </w:r>
      <w:r>
        <w:rPr/>
        <w:t xml:space="preserve">Libre accès total</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Titre abrégé (ISO) : </w:t>
      </w:r>
      <w:r>
        <w:rPr/>
        <w:t xml:space="preserve">Afr. Crop Sci. J.</w:t>
      </w:r>
      <w:br/>
      <w:r>
        <w:rPr>
          <w:b w:val="1"/>
          <w:bCs w:val="1"/>
        </w:rPr>
        <w:t xml:space="preserve">ISSN : </w:t>
      </w:r>
      <w:r>
        <w:rPr/>
        <w:t xml:space="preserve">1021-9730 (ISSN-L); 1021-9730 (Papier); 2072-6589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Articles courts, Numéros thématiques, Forum</w:t>
      </w:r>
      <w:br/>
      <w:br/>
      <w:r>
        <w:rPr>
          <w:b w:val="1"/>
          <w:bCs w:val="1"/>
        </w:rPr>
        <w:t xml:space="preserve">Frais de publication : </w:t>
      </w:r>
      <w:r>
        <w:rPr/>
        <w:t xml:space="preserve">Oui</w:t>
      </w:r>
      <w:br/>
      <w:r>
        <w:rPr>
          <w:b w:val="1"/>
          <w:bCs w:val="1"/>
        </w:rPr>
        <w:t xml:space="preserve">Montant des frais de publication : </w:t>
      </w:r>
      <w:r>
        <w:rPr/>
        <w:t xml:space="preserve">150 $ for non-members (mise à jour le 04/03/2024)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04/03/2024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431" TargetMode="External"/><Relationship Id="rId8" Type="http://schemas.openxmlformats.org/officeDocument/2006/relationships/hyperlink" Target="https://www.ajol.info/index.php/acsj" TargetMode="External"/><Relationship Id="rId9" Type="http://schemas.openxmlformats.org/officeDocument/2006/relationships/hyperlink" Target="http://www.bioline.org.br/info?id=cs&amp;doc=instr" TargetMode="External"/><Relationship Id="rId10" Type="http://schemas.openxmlformats.org/officeDocument/2006/relationships/hyperlink" Target="http://www.bioline.org.br/c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2025-09-26T12:06:02+02:00</dcterms:created>
  <dcterms:modified xsi:type="dcterms:W3CDTF">2025-09-26T12:06:02+02:00</dcterms:modified>
</cp:coreProperties>
</file>

<file path=docProps/custom.xml><?xml version="1.0" encoding="utf-8"?>
<Properties xmlns="http://schemas.openxmlformats.org/officeDocument/2006/custom-properties" xmlns:vt="http://schemas.openxmlformats.org/officeDocument/2006/docPropsVTypes"/>
</file>