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Health Geographics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https://ou-publier.cirad.fr/node/4310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http://www.ij-healthgeographics.com/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http://www.ij-healthgeographics.com/authors/instructions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International Journal of Health Geographics is an open access, peer-reviewed, online journal fully dedicated to publishing quality manuscripts on all aspects of geospatial information systems and science applications in health and healthcare. International Journal of Health Geographics aims to cover a wide range of interdisciplinary geospatial topics in a health/healthcare context, from spatial data infrastructure and Web geospatial interoperability research, to research into real-time Geographic Information Systems (GIS)-enabled surveillance services, remote sensing applications, spatial epidemiology, spatio-temporal statistics, and even cyberspace mapping. The journal is thus of interest to audiences from many different fields.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IJHG</w:t>
      </w:r>
      <w:br/>
      <w:r>
        <w:rPr>
          <w:b w:val="1"/>
          <w:bCs w:val="1"/>
        </w:rPr>
        <w:t xml:space="preserve">Titre abrégé (ISO) : </w:t>
      </w:r>
      <w:r>
        <w:rPr/>
        <w:t xml:space="preserve">Int J Health Geogr</w:t>
      </w:r>
      <w:br/>
      <w:r>
        <w:rPr>
          <w:b w:val="1"/>
          <w:bCs w:val="1"/>
        </w:rPr>
        <w:t xml:space="preserve">ISSN : </w:t>
      </w:r>
      <w:r>
        <w:rPr/>
        <w:t xml:space="preserve">1476-072X (ISSN-L); 1476-072X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2690 € (mise à jour le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23/05/2023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10" TargetMode="External"/><Relationship Id="rId8" Type="http://schemas.openxmlformats.org/officeDocument/2006/relationships/hyperlink" Target="http://www.ij-healthgeographics.com/" TargetMode="External"/><Relationship Id="rId9" Type="http://schemas.openxmlformats.org/officeDocument/2006/relationships/hyperlink" Target="http://www.ij-healthgeographics.com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2024-11-23T02:37:08+01:00</dcterms:created>
  <dcterms:modified xsi:type="dcterms:W3CDTF">2024-11-23T02:37:08+01:00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