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Structure and Development</w:t>
      </w:r>
      <w:bookmarkEnd w:id="1"/>
    </w:p>
    <w:p>
      <w:hyperlink r:id="rId7" w:history="1">
        <w:r>
          <w:rPr>
            <w:color w:val="#0000ff"/>
          </w:rPr>
          <w:t xml:space="preserve">https://ou-publier.cirad.fr/node/4260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http://www.journals.elsevier.com/arthropod-structure-and-development/</w:t>
        </w:r>
      </w:hyperlink>
      <w:br/>
      <w:r>
        <w:rPr>
          <w:b w:val="1"/>
          <w:bCs w:val="1"/>
        </w:rPr>
        <w:t xml:space="preserve">Informations aux auteurs : </w:t>
      </w:r>
      <w:hyperlink r:id="rId9" w:history="1">
        <w:r>
          <w:rPr>
            <w:color w:val="#0000ff"/>
          </w:rPr>
          <w:t xml:space="preserve">https://www.sciencedirect.com/journal/arthropod-structure-and-development/publish/guide-for-authors</w:t>
        </w:r>
      </w:hyperlink>
      <w:br/>
      <w:br/>
      <w:r>
        <w:rPr>
          <w:b w:val="1"/>
          <w:bCs w:val="1"/>
        </w:rPr>
        <w:t xml:space="preserve">Présentation de la revue</w:t>
      </w:r>
      <w:br/>
      <w:r>
        <w:rPr>
          <w:b w:val="1"/>
          <w:bCs w:val="1"/>
        </w:rPr>
        <w:t xml:space="preserve">Langue originale : </w:t>
      </w:r>
    </w:p>
    <w:p>
      <w:pPr/>
      <w:r>
        <w:rPr/>
        <w:t xml:space="preserve">The journal focus on Arthropod Structural Biology, Development, and Functional Morphology; i</w:t>
      </w:r>
      <w:br/>
      <w:r>
        <w:rPr/>
        <w:t xml:space="preserve">Areas cover micro- and neuroanatomy, development, biomechanics, organogenesis in particular under comparative and evolutionary aspects but not merely taxonomic papers.</w:t>
      </w:r>
      <w:br/>
      <w:r>
        <w:rPr/>
        <w:t xml:space="preserve">The aim is to publish papers in functional and comparative anatomy and development, with an emphasis on the role of cellular organization in organ function. The journal will also publish papers on organogenisis, embryonic and postembryonic development, and organ or tissue regeneration and repair. Manuscripts dealing with comparative and evolutionary aspects of microanatomy and development are encouraged.</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Arthropod Structure &amp; Development</w:t>
      </w:r>
      <w:br/>
      <w:r>
        <w:rPr>
          <w:b w:val="1"/>
          <w:bCs w:val="1"/>
        </w:rPr>
        <w:t xml:space="preserve">Titre abrégé (ISO) : </w:t>
      </w:r>
      <w:r>
        <w:rPr/>
        <w:t xml:space="preserve">Arthropod Struct. Dev.</w:t>
      </w:r>
      <w:br/>
      <w:r>
        <w:rPr>
          <w:b w:val="1"/>
          <w:bCs w:val="1"/>
        </w:rPr>
        <w:t xml:space="preserve">ISSN : </w:t>
      </w:r>
      <w:r>
        <w:rPr/>
        <w:t xml:space="preserve">1467-8039 (ISSN-L); 1467-8039 (Papier); 1873-5495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accord national pour cette revue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60" TargetMode="External"/><Relationship Id="rId8" Type="http://schemas.openxmlformats.org/officeDocument/2006/relationships/hyperlink" Target="http://www.journals.elsevier.com/arthropod-structure-and-development/" TargetMode="External"/><Relationship Id="rId9" Type="http://schemas.openxmlformats.org/officeDocument/2006/relationships/hyperlink" Target="https://www.sciencedirect.com/journal/arthropod-structure-and-develop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2025-09-27T03:53:08+02:00</dcterms:created>
  <dcterms:modified xsi:type="dcterms:W3CDTF">2025-09-27T03:53:08+02:00</dcterms:modified>
</cp:coreProperties>
</file>

<file path=docProps/custom.xml><?xml version="1.0" encoding="utf-8"?>
<Properties xmlns="http://schemas.openxmlformats.org/officeDocument/2006/custom-properties" xmlns:vt="http://schemas.openxmlformats.org/officeDocument/2006/docPropsVTypes"/>
</file>