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Field-Naturalist</w:t>
      </w:r>
      <w:bookmarkEnd w:id="1"/>
    </w:p>
    <w:p>
      <w:hyperlink r:id="rId7" w:history="1">
        <w:r>
          <w:rPr>
            <w:color w:val="#0000ff"/>
          </w:rPr>
          <w:t xml:space="preserve">https://ou-publier.cirad.fr/node/4246</w:t>
        </w:r>
      </w:hyperlink>
    </w:p>
    <w:p>
      <w:pPr/>
      <w:br/>
      <w:r>
        <w:rPr>
          <w:b w:val="1"/>
          <w:bCs w:val="1"/>
        </w:rPr>
        <w:t xml:space="preserve">Editeur scientifique : </w:t>
      </w:r>
      <w:r>
        <w:rPr/>
        <w:t xml:space="preserve">OFNC - Ottawa Field-Naturalists Club (Canada)</w:t>
      </w:r>
      <w:br/>
      <w:r>
        <w:rPr>
          <w:b w:val="1"/>
          <w:bCs w:val="1"/>
        </w:rPr>
        <w:t xml:space="preserve">Editeur commercial : </w:t>
      </w:r>
      <w:br/>
      <w:br/>
      <w:r>
        <w:rPr>
          <w:b w:val="1"/>
          <w:bCs w:val="1"/>
        </w:rPr>
        <w:t xml:space="preserve">Site Web : </w:t>
      </w:r>
      <w:hyperlink r:id="rId8" w:history="1">
        <w:r>
          <w:rPr>
            <w:color w:val="#0000ff"/>
          </w:rPr>
          <w:t xml:space="preserve">http://canadianfieldnaturalist.ca/index.php/cfn</w:t>
        </w:r>
      </w:hyperlink>
      <w:br/>
      <w:r>
        <w:rPr>
          <w:b w:val="1"/>
          <w:bCs w:val="1"/>
        </w:rPr>
        <w:t xml:space="preserve">Informations aux auteurs : </w:t>
      </w:r>
      <w:hyperlink r:id="rId9" w:history="1">
        <w:r>
          <w:rPr>
            <w:color w:val="#0000ff"/>
          </w:rPr>
          <w:t xml:space="preserve">http://canadianfieldnaturalist.ca/index.php/cfn/information/authors</w:t>
        </w:r>
      </w:hyperlink>
      <w:br/>
      <w:br/>
      <w:r>
        <w:rPr>
          <w:b w:val="1"/>
          <w:bCs w:val="1"/>
        </w:rPr>
        <w:t xml:space="preserve">Présentation de la revue</w:t>
      </w:r>
      <w:br/>
      <w:r>
        <w:rPr>
          <w:b w:val="1"/>
          <w:bCs w:val="1"/>
        </w:rPr>
        <w:t xml:space="preserve">Langue originale : </w:t>
      </w:r>
    </w:p>
    <w:p>
      <w:pPr/>
      <w:r>
        <w:rPr/>
        <w:t xml:space="preserve">The Canadian Field-Naturalist (CFN) is a journal of field biology and ecology, and has been published since 1880 by the Ottawa Field-Naturalists' Club. CFN is published quartlery.</w:t>
      </w:r>
    </w:p>
    <w:p>
      <w:pPr/>
      <w:r>
        <w:rPr/>
        <w:t xml:space="preserve">It publishes scientific papers by amateur and professional naturalists and field biologists, reporting observations and results of investigations in any field of natural history, provided they are original, significant, and relevant to Canada.</w:t>
      </w:r>
    </w:p>
    <w:p>
      <w:pPr/>
    </w:p>
    <w:p>
      <w:pPr/>
      <w:r>
        <w:rPr>
          <w:b w:val="1"/>
          <w:bCs w:val="1"/>
        </w:rPr>
        <w:t xml:space="preserve">Thèmes : </w:t>
      </w:r>
      <w:r>
        <w:rPr/>
        <w:t xml:space="preserve"/>
      </w:r>
      <w:br/>
      <w:r>
        <w:rPr/>
        <w:t xml:space="preserve">Ecologie : multidisciplinaire</w:t>
      </w:r>
      <w:br/>
      <w:r>
        <w:rPr/>
        <w:t xml:space="preserve">Biodiversité, conservation</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CFN</w:t>
      </w:r>
      <w:br/>
      <w:r>
        <w:rPr>
          <w:b w:val="1"/>
          <w:bCs w:val="1"/>
        </w:rPr>
        <w:t xml:space="preserve">Ancien titre : </w:t>
      </w:r>
      <w:r>
        <w:rPr/>
        <w:t xml:space="preserve">Ottawa Naturalist</w:t>
      </w:r>
      <w:br/>
      <w:r>
        <w:rPr>
          <w:b w:val="1"/>
          <w:bCs w:val="1"/>
        </w:rPr>
        <w:t xml:space="preserve">Titre abrégé (ISO) : </w:t>
      </w:r>
      <w:r>
        <w:rPr/>
        <w:t xml:space="preserve">Can. Field-Nat.</w:t>
      </w:r>
      <w:br/>
      <w:r>
        <w:rPr>
          <w:b w:val="1"/>
          <w:bCs w:val="1"/>
        </w:rPr>
        <w:t xml:space="preserve">ISSN : </w:t>
      </w:r>
      <w:r>
        <w:rPr/>
        <w:t xml:space="preserve">0008-3550 (ISSN-L); 0008-3550 (Papier)</w:t>
      </w:r>
      <w:br/>
      <w:r>
        <w:rPr>
          <w:b w:val="1"/>
          <w:bCs w:val="1"/>
        </w:rPr>
        <w:t xml:space="preserve">Périodicité : </w:t>
      </w:r>
      <w:r>
        <w:rPr/>
        <w:t xml:space="preserve">4 n°/an (Trimestriel)</w:t>
      </w:r>
      <w:br/>
      <w:r>
        <w:rPr>
          <w:b w:val="1"/>
          <w:bCs w:val="1"/>
        </w:rPr>
        <w:t xml:space="preserve">Informations complémentaires : </w:t>
      </w:r>
    </w:p>
    <w:p>
      <w:pPr/>
      <w:r>
        <w:rPr/>
        <w:t xml:space="preserve">Délai de libre accès aux articles sur le site de l'éditeur : embargo de 12 mois après parution.</w:t>
      </w:r>
    </w:p>
    <w:p>
      <w:pPr/>
      <w:br/>
      <w:r>
        <w:rPr>
          <w:b w:val="1"/>
          <w:bCs w:val="1"/>
        </w:rPr>
        <w:t xml:space="preserve">Types d'articles : </w:t>
      </w:r>
      <w:r>
        <w:rPr/>
        <w:t xml:space="preserve">Articles de recherche, Analyses d'ouvrages, Articles courts, Numéros thématiques, Commentaires, Notes de recherche, Opinions</w:t>
      </w:r>
      <w:br/>
      <w:br/>
      <w:r>
        <w:rPr>
          <w:b w:val="1"/>
          <w:bCs w:val="1"/>
        </w:rPr>
        <w:t xml:space="preserve">Frais de publication : </w:t>
      </w:r>
      <w:r>
        <w:rPr/>
        <w:t xml:space="preserve">Oui</w:t>
      </w:r>
      <w:br/>
      <w:r>
        <w:rPr>
          <w:b w:val="1"/>
          <w:bCs w:val="1"/>
        </w:rPr>
        <w:t xml:space="preserve">Coût du libre accès optionnel : </w:t>
      </w:r>
      <w:r>
        <w:rPr/>
        <w:t xml:space="preserve">500 $ (mise à jour le 20/07/2023)</w:t>
      </w:r>
      <w:br/>
      <w:r>
        <w:rPr>
          <w:b w:val="1"/>
          <w:bCs w:val="1"/>
        </w:rPr>
        <w:t xml:space="preserve">Montant des frais de publication : </w:t>
      </w:r>
      <w:r>
        <w:rPr/>
        <w:t xml:space="preserve">110 $ / page (mise à jour le 20/07/2023)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20/07/2023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46" TargetMode="External"/><Relationship Id="rId8" Type="http://schemas.openxmlformats.org/officeDocument/2006/relationships/hyperlink" Target="http://canadianfieldnaturalist.ca/index.php/cfn" TargetMode="External"/><Relationship Id="rId9" Type="http://schemas.openxmlformats.org/officeDocument/2006/relationships/hyperlink" Target="http://canadianfieldnaturalist.ca/index.php/cfn/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2024-11-22T00:00:33+01:00</dcterms:created>
  <dcterms:modified xsi:type="dcterms:W3CDTF">2024-11-22T00:00:33+01:00</dcterms:modified>
</cp:coreProperties>
</file>

<file path=docProps/custom.xml><?xml version="1.0" encoding="utf-8"?>
<Properties xmlns="http://schemas.openxmlformats.org/officeDocument/2006/custom-properties" xmlns:vt="http://schemas.openxmlformats.org/officeDocument/2006/docPropsVTypes"/>
</file>