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Annales Zoologici</w:t>
      </w:r>
      <w:bookmarkEnd w:id="1"/>
    </w:p>
    <w:p>
      <w:hyperlink r:id="rId7" w:history="1">
        <w:r>
          <w:rPr>
            <w:color w:val="#0000ff"/>
          </w:rPr>
          <w:t xml:space="preserve">https://ou-publier.cirad.fr/node/4236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Museum and Institute of Zoology, Polish Academy of Sciences (Pologne)</w:t>
      </w:r>
      <w:br/>
      <w:r>
        <w:rPr>
          <w:b w:val="1"/>
          <w:bCs w:val="1"/>
        </w:rPr>
        <w:t xml:space="preserve">Editeur commercial : </w:t>
      </w:r>
      <w:r>
        <w:rPr/>
        <w:t xml:space="preserve">BioOne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https://bioone.org/journals/annales-zoologici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https://bioone.org/journals/annales-zoologici/author-guidelines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Annales Zoologici</w:t>
      </w:r>
      <w:r>
        <w:rPr/>
        <w:t xml:space="preserve"> is published quarterly by the Museum and Institute of Zoology at the Polish Academy of Sciences. It is an international journal devoted to all aspects of systematic entomology (in a broad sense).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Pas de libre accès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Ann. Zool.</w:t>
      </w:r>
      <w:br/>
      <w:r>
        <w:rPr>
          <w:b w:val="1"/>
          <w:bCs w:val="1"/>
        </w:rPr>
        <w:t xml:space="preserve">ISSN : </w:t>
      </w:r>
      <w:r>
        <w:rPr/>
        <w:t xml:space="preserve">0003-4541 (ISSN-L); 0003-4541 (Papier); 1734-1833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Authors who have institutional budget or grant support are expected to pay page charges (please check current price with the</w:t>
      </w:r>
      <w:br/>
      <w:r>
        <w:rPr/>
        <w:t xml:space="preserve">Editor).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techniques, Commentaires, Notes de recherche,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08/01/2025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236" TargetMode="External"/><Relationship Id="rId8" Type="http://schemas.openxmlformats.org/officeDocument/2006/relationships/hyperlink" Target="https://bioone.org/journals/annales-zoologici" TargetMode="External"/><Relationship Id="rId9" Type="http://schemas.openxmlformats.org/officeDocument/2006/relationships/hyperlink" Target="https://bioone.org/journals/annales-zoologici/author-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2025-09-27T06:05:07+02:00</dcterms:created>
  <dcterms:modified xsi:type="dcterms:W3CDTF">2025-09-27T06:05:07+02:00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