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Symbiosis</w:t>
      </w:r>
      <w:bookmarkEnd w:id="1"/>
    </w:p>
    <w:p>
      <w:hyperlink r:id="rId7" w:history="1">
        <w:r>
          <w:rPr>
            <w:color w:val="#0000ff"/>
          </w:rPr>
          <w:t xml:space="preserve">https://ou-publier.cirad.fr/node/4175</w:t>
        </w:r>
      </w:hyperlink>
    </w:p>
    <w:p>
      <w:pPr/>
      <w:br/>
      <w:r>
        <w:rPr>
          <w:b w:val="1"/>
          <w:bCs w:val="1"/>
        </w:rPr>
        <w:t xml:space="preserve">Editeur scientifique : </w:t>
      </w:r>
      <w:r>
        <w:rPr/>
        <w:t xml:space="preserve">ISS - International Symbiosis Society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http://www.springer.com/life+sciences/microbiology/journal/13199</w:t>
        </w:r>
      </w:hyperlink>
      <w:br/>
      <w:r>
        <w:rPr>
          <w:b w:val="1"/>
          <w:bCs w:val="1"/>
        </w:rPr>
        <w:t xml:space="preserve">Informations aux auteurs : </w:t>
      </w:r>
      <w:hyperlink r:id="rId9" w:history="1">
        <w:r>
          <w:rPr>
            <w:color w:val="#0000ff"/>
          </w:rPr>
          <w:t xml:space="preserve">https://www.springer.com/journal/13199/submission-guidelines</w:t>
        </w:r>
      </w:hyperlink>
      <w:br/>
      <w:r>
        <w:rPr>
          <w:b w:val="1"/>
          <w:bCs w:val="1"/>
        </w:rPr>
        <w:t xml:space="preserve">Autre lien : </w:t>
      </w:r>
      <w:hyperlink r:id="rId10" w:history="1">
        <w:r>
          <w:rPr>
            <w:color w:val="#0000ff"/>
          </w:rPr>
          <w:t xml:space="preserve">http://iss-symbiosis.org/www.springer.com/journal/13199</w:t>
        </w:r>
      </w:hyperlink>
      <w:br/>
      <w:br/>
      <w:r>
        <w:rPr>
          <w:b w:val="1"/>
          <w:bCs w:val="1"/>
        </w:rPr>
        <w:t xml:space="preserve">Présentation de la revue</w:t>
      </w:r>
      <w:br/>
      <w:r>
        <w:rPr>
          <w:b w:val="1"/>
          <w:bCs w:val="1"/>
        </w:rPr>
        <w:t xml:space="preserve">Langue originale : </w:t>
      </w:r>
    </w:p>
    <w:p>
      <w:pPr/>
      <w:r>
        <w:rPr/>
        <w:t xml:space="preserve">"Symbiosis" publishes the results of original research contributing to the understanding of symbiotic interactions at the molecular, cellular and organismic levels. The journal is intended introduce new or unknown symbioses for research in symbiology. This wide-ranging approach is designed to encourage and enhance interaction among researchers in the various sectors of an intriguing and rapidly expanding field.</w:t>
      </w:r>
      <w:br/>
      <w:r>
        <w:rPr/>
        <w:t xml:space="preserve">Topics of particular interest include nutritional interactions; mutual regulatory and morphogenic effects; structural coadaptations; interspecific recognition and specificity; ecological adaptations; evolutionary consequences of symbiosis; culture and other specific methods used for symbiotic research.</w:t>
      </w:r>
    </w:p>
    <w:p>
      <w:pPr/>
    </w:p>
    <w:p>
      <w:pPr/>
      <w:r>
        <w:rPr>
          <w:b w:val="1"/>
          <w:bCs w:val="1"/>
        </w:rPr>
        <w:t xml:space="preserve">Thèmes : </w:t>
      </w:r>
      <w:r>
        <w:rPr/>
        <w:t xml:space="preserve"/>
      </w:r>
      <w:br/>
      <w:r>
        <w:rPr/>
        <w:t xml:space="preserve">Ecologie : multidisciplinaire</w:t>
      </w:r>
      <w:br/>
      <w:r>
        <w:rPr/>
        <w:t xml:space="preserve">Biologie : multidisciplinaire</w:t>
      </w:r>
      <w:br/>
      <w:r>
        <w:rPr/>
        <w:t xml:space="preserve">Hérédité, évol., phylogénie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Symbiosis</w:t>
      </w:r>
      <w:br/>
      <w:r>
        <w:rPr>
          <w:b w:val="1"/>
          <w:bCs w:val="1"/>
        </w:rPr>
        <w:t xml:space="preserve">ISSN : </w:t>
      </w:r>
      <w:r>
        <w:rPr/>
        <w:t xml:space="preserve">0334-5114 (ISSN-L); 0334-5114 (Papier); 1878-7665 (Electronique)</w:t>
      </w:r>
      <w:br/>
      <w:r>
        <w:rPr>
          <w:b w:val="1"/>
          <w:bCs w:val="1"/>
        </w:rPr>
        <w:t xml:space="preserve">Périodicité : </w:t>
      </w:r>
      <w:r>
        <w:rPr/>
        <w:t xml:space="preserve">9 n°/an</w:t>
      </w:r>
      <w:br/>
    </w:p>
    <w:p>
      <w:pPr/>
      <w:r>
        <w:rPr>
          <w:b w:val="1"/>
          <w:bCs w:val="1"/>
        </w:rPr>
        <w:t xml:space="preserve">Types d'articles : </w:t>
      </w:r>
      <w:r>
        <w:rPr/>
        <w:t xml:space="preserve">Articles de recherche, Articles de synthèse, Analyses d'ouvrages, Articles courts</w:t>
      </w:r>
      <w:br/>
      <w:br/>
      <w:r>
        <w:rPr>
          <w:b w:val="1"/>
          <w:bCs w:val="1"/>
        </w:rPr>
        <w:t xml:space="preserve">Frais de publication : </w:t>
      </w:r>
      <w:r>
        <w:rPr/>
        <w:t xml:space="preserve">Non</w:t>
      </w:r>
      <w:br/>
      <w:r>
        <w:rPr>
          <w:b w:val="1"/>
          <w:bCs w:val="1"/>
        </w:rPr>
        <w:t xml:space="preserve">Coût du libre accès optionnel : </w:t>
      </w:r>
      <w:r>
        <w:rPr/>
        <w:t xml:space="preserve">2890 € (mise à jour le 07/03/2024)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https://www.springernature.com/gp/authors/research-data-policy/repositories/12327124</w:t>
        </w:r>
      </w:hyperlink>
      <w:br/>
      <w:br/>
      <w:r>
        <w:rPr/>
        <w:t xml:space="preserve">Mise à jour le </w:t>
      </w:r>
      <w:r>
        <w:rPr/>
        <w:t xml:space="preserve">07/03/2024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75" TargetMode="External"/><Relationship Id="rId8" Type="http://schemas.openxmlformats.org/officeDocument/2006/relationships/hyperlink" Target="http://www.springer.com/life+sciences/microbiology/journal/13199" TargetMode="External"/><Relationship Id="rId9" Type="http://schemas.openxmlformats.org/officeDocument/2006/relationships/hyperlink" Target="https://www.springer.com/journal/13199/submission-guidelines" TargetMode="External"/><Relationship Id="rId10" Type="http://schemas.openxmlformats.org/officeDocument/2006/relationships/hyperlink" Target="http://iss-symbiosis.org/www.springer.com/journal/13199"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2025-09-27T14:09:07+02:00</dcterms:created>
  <dcterms:modified xsi:type="dcterms:W3CDTF">2025-09-27T14:09:07+02:00</dcterms:modified>
</cp:coreProperties>
</file>

<file path=docProps/custom.xml><?xml version="1.0" encoding="utf-8"?>
<Properties xmlns="http://schemas.openxmlformats.org/officeDocument/2006/custom-properties" xmlns:vt="http://schemas.openxmlformats.org/officeDocument/2006/docPropsVTypes"/>
</file>