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Evaluation</w:t>
      </w:r>
      <w:bookmarkEnd w:id="1"/>
    </w:p>
    <w:p>
      <w:hyperlink r:id="rId7" w:history="1">
        <w:r>
          <w:rPr>
            <w:color w:val="#0000ff"/>
          </w:rPr>
          <w:t xml:space="preserve">https://ou-publier.cirad.fr/node/4156</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http://rev.oxfordjournals.org/</w:t>
        </w:r>
      </w:hyperlink>
      <w:br/>
      <w:r>
        <w:rPr>
          <w:b w:val="1"/>
          <w:bCs w:val="1"/>
        </w:rPr>
        <w:t xml:space="preserve">Informations aux auteurs : </w:t>
      </w:r>
      <w:hyperlink r:id="rId9" w:history="1">
        <w:r>
          <w:rPr>
            <w:color w:val="#0000ff"/>
          </w:rPr>
          <w:t xml:space="preserve">http://www.oxfordjournals.org/our_journals/rev/for_authors/</w:t>
        </w:r>
      </w:hyperlink>
      <w:br/>
      <w:br/>
      <w:r>
        <w:rPr>
          <w:b w:val="1"/>
          <w:bCs w:val="1"/>
        </w:rPr>
        <w:t xml:space="preserve">Présentation de la revue</w:t>
      </w:r>
      <w:br/>
      <w:r>
        <w:rPr>
          <w:b w:val="1"/>
          <w:bCs w:val="1"/>
        </w:rPr>
        <w:t xml:space="preserve">Langue originale : </w:t>
      </w:r>
    </w:p>
    <w:p>
      <w:pPr/>
      <w:r>
        <w:rPr/>
        <w:t xml:space="preserve">Research Evaluation is an interdisciplinary peer-reviewed, international journal. Its subject matter ranges from the evaluation of an individual research project, through portfolios of research and research centres, up to inter-country comparisons of research performance. It covers public and private sectors, natural and life sciences as well as social sciences and humanities. The term 'evaluation' applies to all stages of research from priority setting and proposals, through the monitoring of on-going projects and programmes, to the use of results of research and the increasing trend of integrating evaluation into policy. Evaluations of research output and impact are particularly relevant given the emphasis today on accountability and documenting the value of research. Papers on methods for appraising and evaluating research are also welcome. The Journal is not committed to any specific approach or philosophy, quantitative, qualitative or otherwise.</w:t>
      </w:r>
    </w:p>
    <w:p/>
    <w:p>
      <w:pPr/>
      <w:r>
        <w:rPr/>
        <w:t xml:space="preserve">All items become open access 24 months after publication.</w:t>
      </w:r>
    </w:p>
    <w:p/>
    <w:p>
      <w:pPr/>
      <w:r>
        <w:rPr/>
        <w:t xml:space="preserve">It is intended to interest all the different parties involved in research and its evaluation: researchers, funding agencies, users of research, etc. It is not committed to any specific approach or philosophy, quantitative, qualitative or otherwise.</w:t>
      </w:r>
    </w:p>
    <w:p>
      <w:pPr/>
    </w:p>
    <w:p>
      <w:pPr/>
      <w:r>
        <w:rPr>
          <w:b w:val="1"/>
          <w:bCs w:val="1"/>
        </w:rPr>
        <w:t xml:space="preserve">Thèmes : </w:t>
      </w:r>
      <w:r>
        <w:rPr/>
        <w:t xml:space="preserve"/>
      </w:r>
      <w:br/>
      <w:r>
        <w:rPr/>
        <w:t xml:space="preserve">Sciences de l'info.</w:t>
      </w:r>
      <w:br/>
      <w:r>
        <w:rPr/>
        <w:t xml:space="preserve">Eco, socio, dév : multidiscip.</w:t>
      </w:r>
      <w:br/>
      <w:br/>
      <w:r>
        <w:rPr>
          <w:b w:val="1"/>
          <w:bCs w:val="1"/>
        </w:rPr>
        <w:t xml:space="preserve">Libre accès : </w:t>
      </w:r>
      <w:r>
        <w:rPr/>
        <w:t xml:space="preserve">Libre accès avec embargo &gt; 12 mois, 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Res. Evaluat.</w:t>
      </w:r>
      <w:br/>
      <w:r>
        <w:rPr>
          <w:b w:val="1"/>
          <w:bCs w:val="1"/>
        </w:rPr>
        <w:t xml:space="preserve">ISSN : </w:t>
      </w:r>
      <w:r>
        <w:rPr/>
        <w:t xml:space="preserve">0958-2029 (ISSN-L); 0958-2029 (Papier); 1471-5449 (Electronique)</w:t>
      </w:r>
      <w:br/>
      <w:r>
        <w:rPr>
          <w:b w:val="1"/>
          <w:bCs w:val="1"/>
        </w:rPr>
        <w:t xml:space="preserve">Périodicité : </w:t>
      </w:r>
      <w:r>
        <w:rPr/>
        <w:t xml:space="preserve">5 n°/an</w:t>
      </w:r>
      <w:br/>
      <w:r>
        <w:rPr>
          <w:b w:val="1"/>
          <w:bCs w:val="1"/>
        </w:rPr>
        <w:t xml:space="preserve">Informations complémentaires : </w:t>
      </w:r>
    </w:p>
    <w:p>
      <w:pPr/>
      <w:r>
        <w:rPr/>
        <w:t xml:space="preserve">Délai de libre accès aux articles sur le site de l'éditeur : 24 mois après parution.</w:t>
      </w:r>
    </w:p>
    <w:p>
      <w:pPr/>
      <w:br/>
      <w:r>
        <w:rPr>
          <w:b w:val="1"/>
          <w:bCs w:val="1"/>
        </w:rPr>
        <w:t xml:space="preserve">Types d'articles : </w:t>
      </w:r>
      <w:r>
        <w:rPr/>
        <w:t xml:space="preserve">Articles techniques, Numéros thématiques, Articles de recherche, Articles de synthèse, Lettres</w:t>
      </w:r>
      <w:br/>
      <w:br/>
      <w:r>
        <w:rPr>
          <w:b w:val="1"/>
          <w:bCs w:val="1"/>
        </w:rPr>
        <w:t xml:space="preserve">Frais de publication : </w:t>
      </w:r>
      <w:r>
        <w:rPr/>
        <w:t xml:space="preserve">Non</w:t>
      </w:r>
      <w:br/>
      <w:r>
        <w:rPr>
          <w:b w:val="1"/>
          <w:bCs w:val="1"/>
        </w:rPr>
        <w:t xml:space="preserve">Coût du libre accès optionnel : </w:t>
      </w:r>
      <w:r>
        <w:rPr/>
        <w:t xml:space="preserve">2678 Euros (réduction pour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6" TargetMode="External"/><Relationship Id="rId8" Type="http://schemas.openxmlformats.org/officeDocument/2006/relationships/hyperlink" Target="http://rev.oxfordjournals.org/" TargetMode="External"/><Relationship Id="rId9" Type="http://schemas.openxmlformats.org/officeDocument/2006/relationships/hyperlink" Target="http://www.oxfordjournals.org/our_journals/rev/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2024-11-22T10:47:02+01:00</dcterms:created>
  <dcterms:modified xsi:type="dcterms:W3CDTF">2024-11-22T10:47:02+01:00</dcterms:modified>
</cp:coreProperties>
</file>

<file path=docProps/custom.xml><?xml version="1.0" encoding="utf-8"?>
<Properties xmlns="http://schemas.openxmlformats.org/officeDocument/2006/custom-properties" xmlns:vt="http://schemas.openxmlformats.org/officeDocument/2006/docPropsVTypes"/>
</file>