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Appetite</w:t>
      </w:r>
      <w:bookmarkEnd w:id="1"/>
    </w:p>
    <w:p>
      <w:hyperlink r:id="rId7" w:history="1">
        <w:r>
          <w:rPr>
            <w:color w:val="#0000ff"/>
          </w:rPr>
          <w:t xml:space="preserve">https://ou-publier.cirad.fr/node/4095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https://www.sciencedirect.com/journal/appetite</w:t>
        </w:r>
      </w:hyperlink>
      <w:br/>
      <w:r>
        <w:rPr>
          <w:b w:val="1"/>
          <w:bCs w:val="1"/>
        </w:rPr>
        <w:t xml:space="preserve">Informations aux auteurs : </w:t>
      </w:r>
      <w:hyperlink r:id="rId9" w:history="1">
        <w:r>
          <w:rPr>
            <w:color w:val="#0000ff"/>
          </w:rPr>
          <w:t xml:space="preserve">https://www.sciencedirect.com/journal/appetite/publish/guide-for-authors</w:t>
        </w:r>
      </w:hyperlink>
      <w:br/>
      <w:br/>
      <w:r>
        <w:rPr>
          <w:b w:val="1"/>
          <w:bCs w:val="1"/>
        </w:rPr>
        <w:t xml:space="preserve">Présentation de la revue</w:t>
      </w:r>
      <w:br/>
      <w:r>
        <w:rPr>
          <w:b w:val="1"/>
          <w:bCs w:val="1"/>
        </w:rPr>
        <w:t xml:space="preserve">Langue originale : </w:t>
      </w:r>
    </w:p>
    <w:p>
      <w:pPr/>
      <w:r>
        <w:rPr/>
        <w:t xml:space="preserve">Appetite is an international research journal specializing in behavioural nutrition and the cultural, sensory, and physiological influences on choices and intakes of foods and drinks. It covers normal and disordered eating and drinking, dietary attitudes and practices and all aspects of the bases of human and animal behaviour toward food. The journal carries short communications, book reviews and abstracts from major meetings in the social science, psychology or neuroscience of food consumption, including the Association for the Study of Food in Society, the Society for the Study of Ingestive Behavior, and conferences on Food Choice.</w:t>
      </w:r>
      <w:br/>
      <w:r>
        <w:rPr/>
        <w:t xml:space="preserve">Research Areas Include: - Preventive, experimental and clinical nutrition, - Eating disorders, - Sensory evaluation of foods, - Food attitudes and marketing, - Ethnography of food habits, - Psychology of ingestion, - Zoology of foraging, -Neuroscience of feeding and drinking.</w:t>
      </w:r>
    </w:p>
    <w:p>
      <w:pPr/>
    </w:p>
    <w:p>
      <w:pPr/>
      <w:r>
        <w:rPr>
          <w:b w:val="1"/>
          <w:bCs w:val="1"/>
        </w:rPr>
        <w:t xml:space="preserve">Thèmes : </w:t>
      </w:r>
      <w:r>
        <w:rPr/>
        <w:t xml:space="preserve"/>
      </w:r>
      <w:br/>
      <w:r>
        <w:rPr/>
        <w:t xml:space="preserve">Science des aliments</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0195-6663 (ISSN-L); 0195-6663 (Papier); 1095-8304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3830 $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95" TargetMode="External"/><Relationship Id="rId8" Type="http://schemas.openxmlformats.org/officeDocument/2006/relationships/hyperlink" Target="https://www.sciencedirect.com/journal/appetite" TargetMode="External"/><Relationship Id="rId9" Type="http://schemas.openxmlformats.org/officeDocument/2006/relationships/hyperlink" Target="https://www.sciencedirect.com/journal/appetit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2024-11-05T01:17:56+01:00</dcterms:created>
  <dcterms:modified xsi:type="dcterms:W3CDTF">2024-11-05T01:17:56+01:00</dcterms:modified>
</cp:coreProperties>
</file>

<file path=docProps/custom.xml><?xml version="1.0" encoding="utf-8"?>
<Properties xmlns="http://schemas.openxmlformats.org/officeDocument/2006/custom-properties" xmlns:vt="http://schemas.openxmlformats.org/officeDocument/2006/docPropsVTypes"/>
</file>