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Rivista Italiana delle Sostanze Grasse</w:t>
      </w:r>
      <w:bookmarkEnd w:id="1"/>
    </w:p>
    <w:p>
      <w:hyperlink r:id="rId7" w:history="1">
        <w:r>
          <w:rPr>
            <w:color w:val="#0000ff"/>
          </w:rPr>
          <w:t xml:space="preserve">https://ou-publier.cirad.fr/node/4033</w:t>
        </w:r>
      </w:hyperlink>
    </w:p>
    <w:p>
      <w:pPr/>
      <w:br/>
      <w:r>
        <w:rPr>
          <w:b w:val="1"/>
          <w:bCs w:val="1"/>
        </w:rPr>
        <w:t xml:space="preserve">Editeur scientifique : </w:t>
      </w:r>
      <w:r>
        <w:rPr/>
        <w:t xml:space="preserve">SSOG - Stazione Sperimentale per le Industrie degli Oli e dei Grassi (Italie)</w:t>
      </w:r>
      <w:br/>
      <w:r>
        <w:rPr>
          <w:b w:val="1"/>
          <w:bCs w:val="1"/>
        </w:rPr>
        <w:t xml:space="preserve">Editeur commercial : </w:t>
      </w:r>
      <w:br/>
      <w:br/>
      <w:r>
        <w:rPr>
          <w:b w:val="1"/>
          <w:bCs w:val="1"/>
        </w:rPr>
        <w:t xml:space="preserve">Site Web : </w:t>
      </w:r>
      <w:hyperlink r:id="rId8" w:history="1">
        <w:r>
          <w:rPr>
            <w:color w:val="#0000ff"/>
          </w:rPr>
          <w:t xml:space="preserve">http://www.innovhub-ssi.it/web/stazione-sperimentale-per-gli-oli-e-i-grassi/rivista-italiana-sostanze-grasse</w:t>
        </w:r>
      </w:hyperlink>
      <w:br/>
      <w:r>
        <w:rPr>
          <w:b w:val="1"/>
          <w:bCs w:val="1"/>
        </w:rPr>
        <w:t xml:space="preserve">Informations aux auteurs : </w:t>
      </w:r>
      <w:hyperlink r:id="rId9" w:history="1">
        <w:r>
          <w:rPr>
            <w:color w:val="#0000ff"/>
          </w:rPr>
          <w:t xml:space="preserve">https://www.innovhub-ssi.it/kdocs/2149254/guidelines_for_authors.pdf</w:t>
        </w:r>
      </w:hyperlink>
      <w:br/>
      <w:br/>
      <w:r>
        <w:rPr>
          <w:b w:val="1"/>
          <w:bCs w:val="1"/>
        </w:rPr>
        <w:t xml:space="preserve">Présentation de la revue</w:t>
      </w:r>
      <w:br/>
      <w:r>
        <w:rPr>
          <w:b w:val="1"/>
          <w:bCs w:val="1"/>
        </w:rPr>
        <w:t xml:space="preserve">Langue originale : </w:t>
      </w:r>
    </w:p>
    <w:p>
      <w:pPr/>
      <w:r>
        <w:rPr/>
        <w:t xml:space="preserve">La Rivista Italiana delle Sostanze Grasse (RISG) welcomes research, experimental or technological papers, short communications, review articles, on edible and industrial oils and fats of vegetable and animal origin, soaps, detergents, surfactants, cosmetics and toiletries, mineral oils, lubricants.</w:t>
      </w:r>
      <w:br/>
      <w:r>
        <w:rPr/>
        <w:t xml:space="preserve">All manuscript will be assessed by a team of referee whose opinion is essential if the article is to be accepted for publication.</w:t>
      </w:r>
      <w:br/>
      <w:r>
        <w:rPr/>
        <w:t xml:space="preserve">La Rivista Italiana delle Sostanze Grasse e l'Organo ufficiale della Divisione Oli e Grassi. Ha periodicità trimestrale e la scientificità dei contenuti è garantita da un Comitato Internazionale di referee. Pubblica lavori originali e sperimentali di autori italiani ed esteri riguardanti la chimica, la biochimica, l'analisi e la tecnologia nei settori: sostanze grasse e loro derivati, tensioattivi, detersivi, cosmetici, oli minerali.</w:t>
      </w:r>
    </w:p>
    <w:p>
      <w:pPr/>
    </w:p>
    <w:p>
      <w:pPr/>
      <w:r>
        <w:rPr>
          <w:b w:val="1"/>
          <w:bCs w:val="1"/>
        </w:rPr>
        <w:t xml:space="preserve">Thèmes : </w:t>
      </w:r>
      <w:r>
        <w:rPr/>
        <w:t xml:space="preserve"/>
      </w:r>
      <w:br/>
      <w:r>
        <w:rPr/>
        <w:t xml:space="preserve">Filières végétales</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 Italien</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RISG Rivista Italiana Sostanze Grasse</w:t>
      </w:r>
      <w:br/>
      <w:r>
        <w:rPr>
          <w:b w:val="1"/>
          <w:bCs w:val="1"/>
        </w:rPr>
        <w:t xml:space="preserve">Titre abrégé (ISO) : </w:t>
      </w:r>
      <w:r>
        <w:rPr/>
        <w:t xml:space="preserve">Riv. ital. sostanze grasse</w:t>
      </w:r>
      <w:br/>
      <w:r>
        <w:rPr>
          <w:b w:val="1"/>
          <w:bCs w:val="1"/>
        </w:rPr>
        <w:t xml:space="preserve">ISSN : </w:t>
      </w:r>
      <w:r>
        <w:rPr/>
        <w:t xml:space="preserve">0035-6808 (ISSN-L); 0035-6808 (Papier); 2611-9013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33" TargetMode="External"/><Relationship Id="rId8" Type="http://schemas.openxmlformats.org/officeDocument/2006/relationships/hyperlink" Target="http://www.innovhub-ssi.it/web/stazione-sperimentale-per-gli-oli-e-i-grassi/rivista-italiana-sostanze-grasse" TargetMode="External"/><Relationship Id="rId9" Type="http://schemas.openxmlformats.org/officeDocument/2006/relationships/hyperlink" Target="https://www.innovhub-ssi.it/kdocs/2149254/guidelines_for_author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2024-11-22T08:10:10+01:00</dcterms:created>
  <dcterms:modified xsi:type="dcterms:W3CDTF">2024-11-22T08:10:10+01:00</dcterms:modified>
</cp:coreProperties>
</file>

<file path=docProps/custom.xml><?xml version="1.0" encoding="utf-8"?>
<Properties xmlns="http://schemas.openxmlformats.org/officeDocument/2006/custom-properties" xmlns:vt="http://schemas.openxmlformats.org/officeDocument/2006/docPropsVTypes"/>
</file>