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Biology</w:t>
      </w:r>
      <w:bookmarkEnd w:id="1"/>
    </w:p>
    <w:p>
      <w:hyperlink r:id="rId7" w:history="1">
        <w:r>
          <w:rPr>
            <w:color w:val="#0000ff"/>
          </w:rPr>
          <w:t xml:space="preserve">https://ou-publier.cirad.fr/node/3847</w:t>
        </w:r>
      </w:hyperlink>
    </w:p>
    <w:p>
      <w:pPr/>
      <w:br/>
      <w:r>
        <w:rPr>
          <w:b w:val="1"/>
          <w:bCs w:val="1"/>
        </w:rPr>
        <w:t xml:space="preserve">Editeur scientifique : </w:t>
      </w:r>
      <w:r>
        <w:rPr/>
        <w:t xml:space="preserve">Cell Press (Etats-Unis)</w:t>
      </w:r>
      <w:br/>
      <w:r>
        <w:rPr>
          <w:b w:val="1"/>
          <w:bCs w:val="1"/>
        </w:rPr>
        <w:t xml:space="preserve">Editeur commercial : </w:t>
      </w:r>
      <w:br/>
      <w:br/>
      <w:r>
        <w:rPr>
          <w:b w:val="1"/>
          <w:bCs w:val="1"/>
        </w:rPr>
        <w:t xml:space="preserve">Site Web : </w:t>
      </w:r>
      <w:hyperlink r:id="rId8" w:history="1">
        <w:r>
          <w:rPr>
            <w:color w:val="#0000ff"/>
          </w:rPr>
          <w:t xml:space="preserve">http://www.cell.com/current-biology/</w:t>
        </w:r>
      </w:hyperlink>
      <w:br/>
      <w:r>
        <w:rPr>
          <w:b w:val="1"/>
          <w:bCs w:val="1"/>
        </w:rPr>
        <w:t xml:space="preserve">Informations aux auteurs : </w:t>
      </w:r>
      <w:hyperlink r:id="rId9" w:history="1">
        <w:r>
          <w:rPr>
            <w:color w:val="#0000ff"/>
          </w:rPr>
          <w:t xml:space="preserve">http://www.cell.com/current-biology/authors</w:t>
        </w:r>
      </w:hyperlink>
      <w:br/>
      <w:br/>
      <w:r>
        <w:rPr>
          <w:b w:val="1"/>
          <w:bCs w:val="1"/>
        </w:rPr>
        <w:t xml:space="preserve">Présentation de la revue</w:t>
      </w:r>
      <w:br/>
      <w:r>
        <w:rPr>
          <w:b w:val="1"/>
          <w:bCs w:val="1"/>
        </w:rPr>
        <w:t xml:space="preserve">Langue originale : </w:t>
      </w:r>
    </w:p>
    <w:p>
      <w:pPr/>
      <w:r>
        <w:rPr/>
        <w:t xml:space="preserve">Current Biology is a general journal that publishes original research across all areas of biology together with an extensive and varied set of editorial sections. A primary aim of the journal is to foster communication across fields of biology, both by publishing important findings of general interest from diverse fields and through highly accessible editorial articles that explicitly aim to inform non-specialists.</w:t>
      </w:r>
      <w:br/>
      <w:r>
        <w:rPr/>
        <w:t xml:space="preserve">Current Biology's magazine section includes a lively mix of news and commentary, short- and long-format Reviews, and a rich assortment of unique didactic features. Magazine formats include News Focus and Features, Essays, 'Q&amp;A' interviews, Quick Guides, Primers, Dispatches, and Reviews. With the notable exception of Correspondence (see below), the strong majority of magazine pieces are commissioned, but we will consider suggestions of topics for potential coverage.</w:t>
      </w:r>
    </w:p>
    <w:p>
      <w:pPr/>
    </w:p>
    <w:p>
      <w:pPr/>
      <w:r>
        <w:rPr>
          <w:b w:val="1"/>
          <w:bCs w:val="1"/>
        </w:rPr>
        <w:t xml:space="preserve">Thèmes : </w:t>
      </w:r>
      <w:r>
        <w:rPr/>
        <w:t xml:space="preserve"/>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Curr. Biol.</w:t>
      </w:r>
      <w:br/>
      <w:r>
        <w:rPr>
          <w:b w:val="1"/>
          <w:bCs w:val="1"/>
        </w:rPr>
        <w:t xml:space="preserve">ISSN : </w:t>
      </w:r>
      <w:r>
        <w:rPr/>
        <w:t xml:space="preserve">0960-9822 (ISSN-L); 0960-9822 (Papier)</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Analyses d'ouvrages, Articles courts, Lettres, Minireviews</w:t>
      </w:r>
      <w:br/>
      <w:br/>
      <w:r>
        <w:rPr>
          <w:b w:val="1"/>
          <w:bCs w:val="1"/>
        </w:rPr>
        <w:t xml:space="preserve">Frais de publication : </w:t>
      </w:r>
      <w:r>
        <w:rPr/>
        <w:t xml:space="preserve">Non</w:t>
      </w:r>
      <w:br/>
      <w:r>
        <w:rPr>
          <w:b w:val="1"/>
          <w:bCs w:val="1"/>
        </w:rPr>
        <w:t xml:space="preserve">Coût du libre accès optionnel : </w:t>
      </w:r>
      <w:r>
        <w:rPr/>
        <w:t xml:space="preserve">6110 € (mise à jour le 23/02/2023)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https://www.cell.com/current-biology/authors#datacode</w:t>
        </w:r>
      </w:hyperlink>
      <w:br/>
      <w:br/>
      <w:r>
        <w:rPr/>
        <w:t xml:space="preserve">Mise à jour le </w:t>
      </w:r>
      <w:r>
        <w:rPr/>
        <w:t xml:space="preserve">23/02/2023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47" TargetMode="External"/><Relationship Id="rId8" Type="http://schemas.openxmlformats.org/officeDocument/2006/relationships/hyperlink" Target="http://www.cell.com/current-biology/" TargetMode="External"/><Relationship Id="rId9" Type="http://schemas.openxmlformats.org/officeDocument/2006/relationships/hyperlink" Target="http://www.cell.com/current-biology/authors" TargetMode="External"/><Relationship Id="rId10" Type="http://schemas.openxmlformats.org/officeDocument/2006/relationships/hyperlink" Target="https://www.cell.com/current-biology/authors#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2024-11-22T05:26:39+01:00</dcterms:created>
  <dcterms:modified xsi:type="dcterms:W3CDTF">2024-11-22T05:26:39+01:00</dcterms:modified>
</cp:coreProperties>
</file>

<file path=docProps/custom.xml><?xml version="1.0" encoding="utf-8"?>
<Properties xmlns="http://schemas.openxmlformats.org/officeDocument/2006/custom-properties" xmlns:vt="http://schemas.openxmlformats.org/officeDocument/2006/docPropsVTypes"/>
</file>