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Entomology</w:t>
      </w:r>
      <w:bookmarkEnd w:id="1"/>
    </w:p>
    <w:p>
      <w:hyperlink r:id="rId7" w:history="1">
        <w:r>
          <w:rPr>
            <w:color w:val="#0000ff"/>
          </w:rPr>
          <w:t xml:space="preserve">https://ou-publier.cirad.fr/node/3710</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http://www.annualreviews.org/journal/ento</w:t>
        </w:r>
      </w:hyperlink>
      <w:br/>
      <w:r>
        <w:rPr>
          <w:b w:val="1"/>
          <w:bCs w:val="1"/>
        </w:rPr>
        <w:t xml:space="preserve">Informations aux auteurs : </w:t>
      </w:r>
      <w:hyperlink r:id="rId9" w:history="1">
        <w:r>
          <w:rPr>
            <w:color w:val="#0000ff"/>
          </w:rPr>
          <w:t xml:space="preserve">https://www.annualreviews.org/page/authors/general-information#ento</w:t>
        </w:r>
      </w:hyperlink>
      <w:br/>
      <w:br/>
      <w:r>
        <w:rPr>
          <w:b w:val="1"/>
          <w:bCs w:val="1"/>
        </w:rPr>
        <w:t xml:space="preserve">Présentation de la revue</w:t>
      </w:r>
      <w:br/>
      <w:r>
        <w:rPr>
          <w:b w:val="1"/>
          <w:bCs w:val="1"/>
        </w:rPr>
        <w:t xml:space="preserve">Langue originale : </w:t>
      </w:r>
    </w:p>
    <w:p>
      <w:pPr/>
      <w:r>
        <w:rPr/>
        <w:t xml:space="preserve">The Annual Review of Entomology reviews significant developments in the field of Entomology, including Biochemistry and Physiology, Morphology and development, Behavior and Neuroscience, Ecology, Agricultural Entomology and Pest Management, Biological Control, Forest Entomology, Acarines and other Arthropods, Medical and Veterinary Entomology, Pathology, Vectors of Plant Disease, Genetics, Genomics, and Systematics, Evolution, and Biogeography.</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entomol.</w:t>
      </w:r>
      <w:br/>
      <w:r>
        <w:rPr>
          <w:b w:val="1"/>
          <w:bCs w:val="1"/>
        </w:rPr>
        <w:t xml:space="preserve">ISSN : </w:t>
      </w:r>
      <w:r>
        <w:rPr/>
        <w:t xml:space="preserve">0066-4170 (ISSN-L); 0066-4170 (Papier); 1545-4487 (Electronique)</w:t>
      </w:r>
      <w:br/>
      <w:r>
        <w:rPr>
          <w:b w:val="1"/>
          <w:bCs w:val="1"/>
        </w:rPr>
        <w:t xml:space="preserve">Périodicité : </w:t>
      </w:r>
      <w:r>
        <w:rPr/>
        <w:t xml:space="preserve">Annuel</w:t>
      </w:r>
      <w:br/>
      <w:r>
        <w:rPr>
          <w:b w:val="1"/>
          <w:bCs w:val="1"/>
        </w:rPr>
        <w:t xml:space="preserve">Informations complémentaires : </w:t>
      </w:r>
    </w:p>
    <w:p>
      <w:pPr/>
      <w:r>
        <w:rPr/>
        <w:t xml:space="preserve">Pour les pays du sud, accès au texte intégral gratuitement ou à faible coût sur les sites : Annual Reviews Journal Donation Program, HINARI, INASP, AGORA, TEEAL.</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10" TargetMode="External"/><Relationship Id="rId8" Type="http://schemas.openxmlformats.org/officeDocument/2006/relationships/hyperlink" Target="http://www.annualreviews.org/journal/ento" TargetMode="External"/><Relationship Id="rId9" Type="http://schemas.openxmlformats.org/officeDocument/2006/relationships/hyperlink" Target="https://www.annualreviews.org/page/authors/general-information#en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2025-09-27T03:12:55+02:00</dcterms:created>
  <dcterms:modified xsi:type="dcterms:W3CDTF">2025-09-27T03:12:55+02:00</dcterms:modified>
</cp:coreProperties>
</file>

<file path=docProps/custom.xml><?xml version="1.0" encoding="utf-8"?>
<Properties xmlns="http://schemas.openxmlformats.org/officeDocument/2006/custom-properties" xmlns:vt="http://schemas.openxmlformats.org/officeDocument/2006/docPropsVTypes"/>
</file>