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Waste Management and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ISWA - International Solid Waste Association (Danemark)</w:t>
      </w:r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https://journals.sagepub.com/home/wmr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https://journals.sagepub.com/author-instructions/WMR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Waste Management &amp; Research : The Journal for a Sustainable Circular Economy (WM&amp;R)</w:t>
      </w:r>
      <w:r>
        <w:rPr>
          <w:b w:val="1"/>
          <w:bCs w:val="1"/>
        </w:rPr>
        <w:t xml:space="preserve"> </w:t>
      </w:r>
      <w:r>
        <w:rPr/>
        <w:t xml:space="preserve">satisfies the growing demand for scientifically based essential information that can be utilised by waste management professionals in academia, government, industry, engineering, management, planning, and public health.</w:t>
      </w:r>
    </w:p>
    <w:p>
      <w:pPr/>
      <w:r>
        <w:rPr>
          <w:i w:val="1"/>
          <w:iCs w:val="1"/>
        </w:rPr>
        <w:t xml:space="preserve">WM&amp;R</w:t>
      </w:r>
      <w:r>
        <w:rPr/>
        <w:t xml:space="preserve"> is a fully peer-reviewed international journal that publishes original research and review articles relating to both the theory and practice of waste management and research.</w:t>
      </w:r>
    </w:p>
    <w:p>
      <w:pPr/>
      <w:r>
        <w:rPr/>
        <w:t xml:space="preserve">The editorial group seeks to promote innovation and provide a bridge between academic studies and practical problems. Articles should address problems and solutions that are of general interest to readers.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Waste Manage. Res.</w:t>
      </w:r>
      <w:br/>
      <w:r>
        <w:rPr>
          <w:b w:val="1"/>
          <w:bCs w:val="1"/>
        </w:rPr>
        <w:t xml:space="preserve">ISSN : </w:t>
      </w:r>
      <w:r>
        <w:rPr/>
        <w:t xml:space="preserve">1096-3669 (ISSN-L); 0734-242X (Papier); 1096-3669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techniques, Lettres,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4200 $ (mise à jour le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18/12/2024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36" TargetMode="External"/><Relationship Id="rId8" Type="http://schemas.openxmlformats.org/officeDocument/2006/relationships/hyperlink" Target="https://journals.sagepub.com/home/wmr" TargetMode="External"/><Relationship Id="rId9" Type="http://schemas.openxmlformats.org/officeDocument/2006/relationships/hyperlink" Target="https://journals.sagepub.com/author-instructions/WM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2025-09-27T05:40:35+02:00</dcterms:created>
  <dcterms:modified xsi:type="dcterms:W3CDTF">2025-09-27T05:40:35+02:00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