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Plant Disease</w:t>
      </w:r>
      <w:bookmarkEnd w:id="1"/>
    </w:p>
    <w:p>
      <w:hyperlink r:id="rId7" w:history="1">
        <w:r>
          <w:rPr>
            <w:color w:val="#0000ff"/>
          </w:rPr>
          <w:t xml:space="preserve">https://ou-publier.cirad.fr/node/3555</w:t>
        </w:r>
      </w:hyperlink>
    </w:p>
    <w:p>
      <w:pPr/>
      <w:br/>
      <w:r>
        <w:rPr>
          <w:b w:val="1"/>
          <w:bCs w:val="1"/>
        </w:rPr>
        <w:t xml:space="preserve">Editeur scientifique : </w:t>
      </w:r>
      <w:r>
        <w:rPr/>
        <w:t xml:space="preserve">APS - The American Phytopathological Society (Etats-Unis)</w:t>
      </w:r>
      <w:br/>
      <w:r>
        <w:rPr>
          <w:b w:val="1"/>
          <w:bCs w:val="1"/>
        </w:rPr>
        <w:t xml:space="preserve">Editeur commercial : </w:t>
      </w:r>
      <w:br/>
      <w:br/>
      <w:r>
        <w:rPr>
          <w:b w:val="1"/>
          <w:bCs w:val="1"/>
        </w:rPr>
        <w:t xml:space="preserve">Site Web : </w:t>
      </w:r>
      <w:hyperlink r:id="rId8" w:history="1">
        <w:r>
          <w:rPr>
            <w:color w:val="#0000ff"/>
          </w:rPr>
          <w:t xml:space="preserve">http://apsjournals.apsnet.org/page/aboutpd</w:t>
        </w:r>
      </w:hyperlink>
      <w:br/>
      <w:r>
        <w:rPr>
          <w:b w:val="1"/>
          <w:bCs w:val="1"/>
        </w:rPr>
        <w:t xml:space="preserve">Informations aux auteurs : </w:t>
      </w:r>
      <w:hyperlink r:id="rId9" w:history="1">
        <w:r>
          <w:rPr>
            <w:color w:val="#0000ff"/>
          </w:rPr>
          <w:t xml:space="preserve">https://apsjournals.apsnet.org/page/authorinformation</w:t>
        </w:r>
      </w:hyperlink>
      <w:br/>
      <w:br/>
      <w:r>
        <w:rPr>
          <w:b w:val="1"/>
          <w:bCs w:val="1"/>
        </w:rPr>
        <w:t xml:space="preserve">Présentation de la revue</w:t>
      </w:r>
      <w:br/>
      <w:r>
        <w:rPr>
          <w:b w:val="1"/>
          <w:bCs w:val="1"/>
        </w:rPr>
        <w:t xml:space="preserve">Langue originale : </w:t>
      </w:r>
    </w:p>
    <w:p>
      <w:pPr/>
      <w:r>
        <w:rPr/>
        <w:t xml:space="preserve">Plant Disease is the leading international journal for rapid reporting of research on new diseases, epidemics, and methods of disease control. It covers basic and applied research, which focuses on practical aspects of disease diagnosis and treatment. Monthly feature articles summarize current information on specific diseases. The popular Disease Notes section contains brief and timely reports of new diseases, new disease outbreaks, new hosts, and pertinent new observations of plant diseases and pathogens worldwide.</w:t>
      </w:r>
    </w:p>
    <w:p>
      <w:pPr/>
    </w:p>
    <w:p>
      <w:pPr/>
      <w:r>
        <w:rPr>
          <w:b w:val="1"/>
          <w:bCs w:val="1"/>
        </w:rPr>
        <w:t xml:space="preserve">Thèmes : </w:t>
      </w:r>
      <w:r>
        <w:rPr/>
        <w:t xml:space="preserve"/>
      </w:r>
      <w:br/>
      <w:r>
        <w:rPr/>
        <w:t xml:space="preserve">Maladies et bioagresseurs</w:t>
      </w:r>
      <w:br/>
      <w:br/>
      <w:r>
        <w:rPr>
          <w:b w:val="1"/>
          <w:bCs w:val="1"/>
        </w:rPr>
        <w:t xml:space="preserve">Libre accès : </w:t>
      </w:r>
      <w:r>
        <w:rPr/>
        <w:t xml:space="preserve">Libre accès optionnel payant, Libre accès avec embargo &lt;= 12 mois</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Plant Dis.</w:t>
      </w:r>
      <w:br/>
      <w:r>
        <w:rPr>
          <w:b w:val="1"/>
          <w:bCs w:val="1"/>
        </w:rPr>
        <w:t xml:space="preserve">ISSN : </w:t>
      </w:r>
      <w:r>
        <w:rPr/>
        <w:t xml:space="preserve">0191-2917 (ISSN-L); 0191-2917 (Papier); 1943-7692 (Electronique)</w:t>
      </w:r>
      <w:br/>
      <w:r>
        <w:rPr>
          <w:b w:val="1"/>
          <w:bCs w:val="1"/>
        </w:rPr>
        <w:t xml:space="preserve">Périodicité : </w:t>
      </w:r>
      <w:r>
        <w:rPr/>
        <w:t xml:space="preserve">12 n°/an (Mensuel)</w:t>
      </w:r>
      <w:br/>
      <w:r>
        <w:rPr>
          <w:b w:val="1"/>
          <w:bCs w:val="1"/>
        </w:rPr>
        <w:t xml:space="preserve">Informations complémentaires : </w:t>
      </w:r>
    </w:p>
    <w:p>
      <w:pPr/>
      <w:r>
        <w:rPr/>
        <w:t xml:space="preserve">Délai de libre accès aux articles sur le site de l'éditeur : 12 mois après parution.</w:t>
      </w:r>
    </w:p>
    <w:p>
      <w:pPr/>
      <w:br/>
      <w:r>
        <w:rPr>
          <w:b w:val="1"/>
          <w:bCs w:val="1"/>
        </w:rPr>
        <w:t xml:space="preserve">Types d'articles : </w:t>
      </w:r>
      <w:r>
        <w:rPr/>
        <w:t xml:space="preserve">Articles de recherche, Articles courts, Commentaires, Comptes rendus de conférences, Lettres</w:t>
      </w:r>
      <w:br/>
      <w:br/>
      <w:r>
        <w:rPr>
          <w:b w:val="1"/>
          <w:bCs w:val="1"/>
        </w:rPr>
        <w:t xml:space="preserve">Frais de publication : </w:t>
      </w:r>
      <w:r>
        <w:rPr/>
        <w:t xml:space="preserve">Oui</w:t>
      </w:r>
      <w:br/>
      <w:r>
        <w:rPr>
          <w:b w:val="1"/>
          <w:bCs w:val="1"/>
        </w:rPr>
        <w:t xml:space="preserve">Coût du libre accès optionnel : </w:t>
      </w:r>
      <w:r>
        <w:rPr/>
        <w:t xml:space="preserve">$3,300 for the first 12 page (mise à jour le 17/01/2024)</w:t>
      </w:r>
      <w:br/>
      <w:r>
        <w:rPr>
          <w:b w:val="1"/>
          <w:bCs w:val="1"/>
        </w:rPr>
        <w:t xml:space="preserve">Montant des frais de publication : </w:t>
      </w:r>
      <w:r>
        <w:rPr/>
        <w:t xml:space="preserve">$200 per page except when open access is selected (mise à jour le 17/01/2024)</w:t>
      </w:r>
      <w:br/>
      <w:br/>
      <w:r>
        <w:rPr>
          <w:b w:val="1"/>
          <w:bCs w:val="1"/>
        </w:rPr>
        <w:t xml:space="preserve">Données de la recherche</w:t>
      </w:r>
      <w:br/>
      <w:r>
        <w:rPr>
          <w:b w:val="1"/>
          <w:bCs w:val="1"/>
        </w:rPr>
        <w:t xml:space="preserve">Politique d'accès aux données de la recherche : </w:t>
      </w:r>
      <w:r>
        <w:rPr/>
        <w:t xml:space="preserve">Dépôt obligatoire</w:t>
      </w:r>
      <w:br/>
      <w:r>
        <w:rPr>
          <w:b w:val="1"/>
          <w:bCs w:val="1"/>
        </w:rPr>
        <w:t xml:space="preserve">Entrepôts de données recommandés par la revue : </w:t>
      </w:r>
      <w:hyperlink r:id="rId9" w:history="1">
        <w:r>
          <w:rPr>
            <w:color w:val="#0000ff"/>
          </w:rPr>
          <w:t xml:space="preserve">https://apsjournals.apsnet.org/page/authorinformation</w:t>
        </w:r>
      </w:hyperlink>
      <w:br/>
      <w:br/>
      <w:r>
        <w:rPr/>
        <w:t xml:space="preserve">Mise à jour le </w:t>
      </w:r>
      <w:r>
        <w:rPr/>
        <w:t xml:space="preserve">17/01/2024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555" TargetMode="External"/><Relationship Id="rId8" Type="http://schemas.openxmlformats.org/officeDocument/2006/relationships/hyperlink" Target="http://apsjournals.apsnet.org/page/aboutpd" TargetMode="External"/><Relationship Id="rId9" Type="http://schemas.openxmlformats.org/officeDocument/2006/relationships/hyperlink" Target="https://apsjournals.apsnet.org/page/authorinformation"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2024-11-22T19:20:43+01:00</dcterms:created>
  <dcterms:modified xsi:type="dcterms:W3CDTF">2024-11-22T19:20:43+01:00</dcterms:modified>
</cp:coreProperties>
</file>

<file path=docProps/custom.xml><?xml version="1.0" encoding="utf-8"?>
<Properties xmlns="http://schemas.openxmlformats.org/officeDocument/2006/custom-properties" xmlns:vt="http://schemas.openxmlformats.org/officeDocument/2006/docPropsVTypes"/>
</file>