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Water Resources Development</w:t>
      </w:r>
      <w:bookmarkEnd w:id="1"/>
    </w:p>
    <w:p>
      <w:hyperlink r:id="rId7" w:history="1">
        <w:r>
          <w:rPr>
            <w:color w:val="#0000ff"/>
          </w:rPr>
          <w:t xml:space="preserve">https://ou-publier.cirad.fr/node/3446</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https://www.tandfonline.com/action/journalInformation?show=aimsScope&amp;journalCode=cijw20</w:t>
        </w:r>
      </w:hyperlink>
      <w:br/>
      <w:r>
        <w:rPr>
          <w:b w:val="1"/>
          <w:bCs w:val="1"/>
        </w:rPr>
        <w:t xml:space="preserve">Informations aux auteurs : </w:t>
      </w:r>
      <w:hyperlink r:id="rId9" w:history="1">
        <w:r>
          <w:rPr>
            <w:color w:val="#0000ff"/>
          </w:rPr>
          <w:t xml:space="preserve">https://www.tandfonline.com/action/authorSubmission?journalCode=cijw20&amp;page=instructions</w:t>
        </w:r>
      </w:hyperlink>
      <w:br/>
      <w:br/>
      <w:r>
        <w:rPr>
          <w:b w:val="1"/>
          <w:bCs w:val="1"/>
        </w:rPr>
        <w:t xml:space="preserve">Présentation de la revue</w:t>
      </w:r>
      <w:br/>
      <w:r>
        <w:rPr>
          <w:b w:val="1"/>
          <w:bCs w:val="1"/>
        </w:rPr>
        <w:t xml:space="preserve">Langue originale : </w:t>
      </w:r>
    </w:p>
    <w:p>
      <w:pPr/>
      <w:r>
        <w:rPr/>
        <w:t xml:space="preserve">International Journal of Water Resources Development covers all aspects of water development and management in both industrialized and Third World countries. Contents focus on the practical implementation of policies for water resources development, monitoring and evaluation of technical projects, and, to a lesser extent, water resources research. Articles are rigorous and in-depth, and range in approach from applied geographical analysis to the examination of strategic, economic and social issues.</w:t>
      </w:r>
    </w:p>
    <w:p>
      <w:pPr/>
    </w:p>
    <w:p>
      <w:pPr/>
      <w:r>
        <w:rPr>
          <w:b w:val="1"/>
          <w:bCs w:val="1"/>
        </w:rPr>
        <w:t xml:space="preserve">Thèmes : </w:t>
      </w:r>
      <w:r>
        <w:rPr/>
        <w:t xml:space="preserve"/>
      </w:r>
      <w:br/>
      <w:r>
        <w:rPr/>
        <w:t xml:space="preserve">Macro-économie et politique</w:t>
      </w:r>
      <w:br/>
      <w:r>
        <w:rPr/>
        <w:t xml:space="preserve">Economie du développement</w:t>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Water Resour. Dev.</w:t>
      </w:r>
      <w:br/>
      <w:r>
        <w:rPr>
          <w:b w:val="1"/>
          <w:bCs w:val="1"/>
        </w:rPr>
        <w:t xml:space="preserve">ISSN : </w:t>
      </w:r>
      <w:r>
        <w:rPr/>
        <w:t xml:space="preserve">0790-0627 (ISSN-L); 0790-0627 (Papier); 1360-0648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3840 €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46" TargetMode="External"/><Relationship Id="rId8" Type="http://schemas.openxmlformats.org/officeDocument/2006/relationships/hyperlink" Target="https://www.tandfonline.com/action/journalInformation?show=aimsScope&amp;journalCode=cijw20" TargetMode="External"/><Relationship Id="rId9" Type="http://schemas.openxmlformats.org/officeDocument/2006/relationships/hyperlink" Target="https://www.tandfonline.com/action/authorSubmission?journalCode=cijw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2024-11-23T06:00:36+01:00</dcterms:created>
  <dcterms:modified xsi:type="dcterms:W3CDTF">2024-11-23T06:00:36+01:00</dcterms:modified>
</cp:coreProperties>
</file>

<file path=docProps/custom.xml><?xml version="1.0" encoding="utf-8"?>
<Properties xmlns="http://schemas.openxmlformats.org/officeDocument/2006/custom-properties" xmlns:vt="http://schemas.openxmlformats.org/officeDocument/2006/docPropsVTypes"/>
</file>