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CryoLetters</w:t>
      </w:r>
      <w:bookmarkEnd w:id="1"/>
    </w:p>
    <w:p>
      <w:hyperlink r:id="rId7" w:history="1">
        <w:r>
          <w:rPr>
            <w:color w:val="#0000ff"/>
          </w:rPr>
          <w:t xml:space="preserve">https://ou-publier.cirad.fr/node/3350</w:t>
        </w:r>
      </w:hyperlink>
    </w:p>
    <w:p>
      <w:pPr/>
      <w:br/>
      <w:r>
        <w:rPr>
          <w:b w:val="1"/>
          <w:bCs w:val="1"/>
        </w:rPr>
        <w:t xml:space="preserve">Editeur scientifique : </w:t>
      </w:r>
      <w:r>
        <w:rPr/>
        <w:t xml:space="preserve">SLTB - Society for Low Temperature Biology (Royaume-Uni)</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http://www.ingentaconnect.com/content/cryo/cryo</w:t>
        </w:r>
      </w:hyperlink>
      <w:br/>
      <w:r>
        <w:rPr>
          <w:b w:val="1"/>
          <w:bCs w:val="1"/>
        </w:rPr>
        <w:t xml:space="preserve">Informations aux auteurs : </w:t>
      </w:r>
      <w:hyperlink r:id="rId9" w:history="1">
        <w:r>
          <w:rPr>
            <w:color w:val="#0000ff"/>
          </w:rPr>
          <w:t xml:space="preserve">http://www.cryoletters.org/Information_for_Authors/information_for_authors.htm</w:t>
        </w:r>
      </w:hyperlink>
      <w:br/>
      <w:r>
        <w:rPr>
          <w:b w:val="1"/>
          <w:bCs w:val="1"/>
        </w:rPr>
        <w:t xml:space="preserve">Autre lien : </w:t>
      </w:r>
      <w:hyperlink r:id="rId10" w:history="1">
        <w:r>
          <w:rPr>
            <w:color w:val="#0000ff"/>
          </w:rPr>
          <w:t xml:space="preserve">http://www.cryoletters.org/</w:t>
        </w:r>
      </w:hyperlink>
      <w:br/>
      <w:br/>
      <w:r>
        <w:rPr>
          <w:b w:val="1"/>
          <w:bCs w:val="1"/>
        </w:rPr>
        <w:t xml:space="preserve">Présentation de la revue</w:t>
      </w:r>
      <w:br/>
      <w:r>
        <w:rPr>
          <w:b w:val="1"/>
          <w:bCs w:val="1"/>
        </w:rPr>
        <w:t xml:space="preserve">Langue originale : </w:t>
      </w:r>
    </w:p>
    <w:p>
      <w:pPr/>
      <w:r>
        <w:rPr>
          <w:i w:val="1"/>
          <w:iCs w:val="1"/>
        </w:rPr>
        <w:t xml:space="preserve">CryoLetters </w:t>
      </w:r>
      <w:r>
        <w:rPr/>
        <w:t xml:space="preserve">is a bimonthly international journal for low temperature sciences, including cryobiology, cryopreservation or vitrification of cells and tissues, chemical and physical aspects of freezing and drying, and studies involving ecology of cold environments, and cold adaptation. The journal publishes original research reports, authoritative reviews, technical developments and commissioned book reviews of studies of the effects produced by low temperatures on a wide variety of scientific and technical processes, or those involving low temperature techniques in the investigation of physical, chemical, biological and ecological problems.</w:t>
      </w:r>
    </w:p>
    <w:p>
      <w:pPr/>
      <w:r>
        <w:rPr>
          <w:i w:val="1"/>
          <w:iCs w:val="1"/>
        </w:rPr>
        <w:t xml:space="preserve">CryoLetters </w:t>
      </w:r>
      <w:r>
        <w:rPr/>
        <w:t xml:space="preserve">aims to maintain a broad view of low temperature sciences. Whilst a high proportion of the papers report on cryobiology or cellular aspects of freezing, cryopreservation or vitrification, the journal also embraces studies which bridge disciplines and may not suit the narrow specialisms of other journals. Reports on physical and chemical processes after freezing or at low temperatures are published, where they have particular  applications in cryobiology or cryo-technology.</w:t>
      </w:r>
    </w:p>
    <w:p>
      <w:pPr/>
      <w:r>
        <w:rPr/>
        <w:t xml:space="preserve">Aspects of natural temperature acclimatisation and hibernation, from the cellular level to the whole organism, are welcome, as are scientific studies of supercooling and vitrification in natural systems. Studies of the many other adaptations of life in cold climates are also clearly within the journal's remit.</w:t>
      </w:r>
    </w:p>
    <w:p>
      <w:pPr/>
    </w:p>
    <w:p>
      <w:pPr/>
      <w:r>
        <w:rPr>
          <w:b w:val="1"/>
          <w:bCs w:val="1"/>
        </w:rPr>
        <w:t xml:space="preserve">Thèmes : </w:t>
      </w:r>
      <w:r>
        <w:rPr/>
        <w:t xml:space="preserve"/>
      </w:r>
      <w:br/>
      <w:r>
        <w:rPr/>
        <w:t xml:space="preserve">Ecologie : multidisciplinaire</w:t>
      </w:r>
      <w:br/>
      <w:r>
        <w:rPr/>
        <w:t xml:space="preserve">Biochimie</w:t>
      </w:r>
      <w:br/>
      <w:r>
        <w:rPr/>
        <w:t xml:space="preserve">Biologie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CryoLetters</w:t>
      </w:r>
      <w:br/>
      <w:r>
        <w:rPr>
          <w:b w:val="1"/>
          <w:bCs w:val="1"/>
        </w:rPr>
        <w:t xml:space="preserve">ISSN : </w:t>
      </w:r>
      <w:r>
        <w:rPr/>
        <w:t xml:space="preserve">0143-2044 (ISSN-L); 0143-2044 (Papier); 1742-0644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techniques</w:t>
      </w:r>
      <w:br/>
      <w:br/>
      <w:r>
        <w:rPr>
          <w:b w:val="1"/>
          <w:bCs w:val="1"/>
        </w:rPr>
        <w:t xml:space="preserve">Frais de publication : </w:t>
      </w:r>
      <w:r>
        <w:rPr/>
        <w:t xml:space="preserve">Non</w:t>
      </w:r>
      <w:br/>
      <w:r>
        <w:rPr>
          <w:b w:val="1"/>
          <w:bCs w:val="1"/>
        </w:rPr>
        <w:t xml:space="preserve">Coût du libre accès optionnel : </w:t>
      </w:r>
      <w:r>
        <w:rPr/>
        <w:t xml:space="preserve">600 € (mise à jour le 23/02/2023)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0" TargetMode="External"/><Relationship Id="rId8" Type="http://schemas.openxmlformats.org/officeDocument/2006/relationships/hyperlink" Target="http://www.ingentaconnect.com/content/cryo/cryo" TargetMode="External"/><Relationship Id="rId9" Type="http://schemas.openxmlformats.org/officeDocument/2006/relationships/hyperlink" Target="http://www.cryoletters.org/Information_for_Authors/information_for_authors.htm" TargetMode="External"/><Relationship Id="rId10" Type="http://schemas.openxmlformats.org/officeDocument/2006/relationships/hyperlink" Target="http://www.cryoletter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2025-09-27T10:20:32+02:00</dcterms:created>
  <dcterms:modified xsi:type="dcterms:W3CDTF">2025-09-27T10:20:32+02:00</dcterms:modified>
</cp:coreProperties>
</file>

<file path=docProps/custom.xml><?xml version="1.0" encoding="utf-8"?>
<Properties xmlns="http://schemas.openxmlformats.org/officeDocument/2006/custom-properties" xmlns:vt="http://schemas.openxmlformats.org/officeDocument/2006/docPropsVTypes"/>
</file>