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Sociology</w:t>
      </w:r>
      <w:bookmarkEnd w:id="1"/>
    </w:p>
    <w:p>
      <w:hyperlink r:id="rId7" w:history="1">
        <w:r>
          <w:rPr>
            <w:color w:val="#0000ff"/>
          </w:rPr>
          <w:t xml:space="preserve">https://ou-publier.cirad.fr/node/3281</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http://arjournals.annualreviews.org/loi/soc</w:t>
        </w:r>
      </w:hyperlink>
      <w:br/>
      <w:r>
        <w:rPr>
          <w:b w:val="1"/>
          <w:bCs w:val="1"/>
        </w:rPr>
        <w:t xml:space="preserve">Informations aux auteurs : </w:t>
      </w:r>
      <w:hyperlink r:id="rId9" w:history="1">
        <w:r>
          <w:rPr>
            <w:color w:val="#0000ff"/>
          </w:rPr>
          <w:t xml:space="preserve">https://www.annualreviews.org/page/authors/general-information#soc</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Annual Review of Sociology</w:t>
      </w:r>
      <w:r>
        <w:rPr/>
        <w:t xml:space="preserve">, in publication since 1975, covers the significant developments in the field of sociology. Topics covered in the journal include major theoretical and methodological developments as well as current research in the major subfields. Reviews typically cover social processes, institutions and culture, organizations, political and economic sociology, stratification, demography, urban sociology, social policy, historical sociology, and major developments in sociology in other regions of the world.</w:t>
      </w:r>
    </w:p>
    <w:p>
      <w:pPr/>
    </w:p>
    <w:p>
      <w:pPr/>
      <w:r>
        <w:rPr>
          <w:b w:val="1"/>
          <w:bCs w:val="1"/>
        </w:rPr>
        <w:t xml:space="preserve">Thèmes : </w:t>
      </w:r>
      <w:r>
        <w:rPr/>
        <w:t xml:space="preserve"/>
      </w:r>
      <w:br/>
      <w:r>
        <w:rPr/>
        <w:t xml:space="preserve">Macro-économie et politique</w:t>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Sociol.</w:t>
      </w:r>
      <w:br/>
      <w:r>
        <w:rPr>
          <w:b w:val="1"/>
          <w:bCs w:val="1"/>
        </w:rPr>
        <w:t xml:space="preserve">ISSN : </w:t>
      </w:r>
      <w:r>
        <w:rPr/>
        <w:t xml:space="preserve">0360-0572 (ISSN-L); 0360-0572 (Papier); 1545-2115 (Electronique)</w:t>
      </w:r>
      <w:br/>
      <w:r>
        <w:rPr>
          <w:b w:val="1"/>
          <w:bCs w:val="1"/>
        </w:rPr>
        <w:t xml:space="preserve">Périodicité : </w:t>
      </w:r>
      <w:r>
        <w:rPr/>
        <w:t xml:space="preserve">Annuel</w:t>
      </w:r>
      <w:br/>
      <w:r>
        <w:rPr>
          <w:b w:val="1"/>
          <w:bCs w:val="1"/>
        </w:rPr>
        <w:t xml:space="preserve">Informations complémentaires : </w:t>
      </w:r>
    </w:p>
    <w:p>
      <w:pPr/>
      <w:r>
        <w:rPr/>
        <w:t xml:space="preserve">Revue en libre accès pour les pays du sud sur Agora. Revue citée dans la liste des revues AERES pour le domaine ÉCONOMIE – GESTION.</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1" TargetMode="External"/><Relationship Id="rId8" Type="http://schemas.openxmlformats.org/officeDocument/2006/relationships/hyperlink" Target="http://arjournals.annualreviews.org/loi/soc" TargetMode="External"/><Relationship Id="rId9" Type="http://schemas.openxmlformats.org/officeDocument/2006/relationships/hyperlink" Target="https://www.annualreviews.org/page/authors/general-information#so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2024-11-05T01:22:56+01:00</dcterms:created>
  <dcterms:modified xsi:type="dcterms:W3CDTF">2024-11-05T01:22:56+01:00</dcterms:modified>
</cp:coreProperties>
</file>

<file path=docProps/custom.xml><?xml version="1.0" encoding="utf-8"?>
<Properties xmlns="http://schemas.openxmlformats.org/officeDocument/2006/custom-properties" xmlns:vt="http://schemas.openxmlformats.org/officeDocument/2006/docPropsVTypes"/>
</file>